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E33A5" w14:textId="241C29A8" w:rsidR="00EC549D" w:rsidRPr="003149A0" w:rsidRDefault="00EC549D" w:rsidP="00B074FE">
      <w:pPr>
        <w:pStyle w:val="Header"/>
        <w:rPr>
          <w:rFonts w:ascii="Arial" w:hAnsi="Arial" w:cs="Arial"/>
          <w:b/>
          <w:sz w:val="32"/>
          <w:szCs w:val="32"/>
          <w:u w:val="single"/>
        </w:rPr>
      </w:pPr>
    </w:p>
    <w:p w14:paraId="06A4A875" w14:textId="77777777" w:rsidR="00EC549D" w:rsidRPr="003149A0" w:rsidRDefault="00EC549D" w:rsidP="00B074FE">
      <w:pPr>
        <w:pStyle w:val="Header"/>
        <w:rPr>
          <w:rFonts w:ascii="Arial" w:hAnsi="Arial" w:cs="Arial"/>
          <w:b/>
          <w:sz w:val="32"/>
          <w:szCs w:val="32"/>
          <w:u w:val="single"/>
        </w:rPr>
      </w:pPr>
    </w:p>
    <w:p w14:paraId="02B45935" w14:textId="39D2AD11" w:rsidR="00747B9A" w:rsidRPr="003149A0" w:rsidRDefault="0056665F" w:rsidP="0056665F">
      <w:pPr>
        <w:pStyle w:val="Header"/>
        <w:rPr>
          <w:rFonts w:ascii="Arial" w:hAnsi="Arial" w:cs="Arial"/>
          <w:b/>
          <w:sz w:val="24"/>
          <w:szCs w:val="24"/>
          <w:u w:val="single"/>
        </w:rPr>
      </w:pPr>
      <w:r>
        <w:rPr>
          <w:rFonts w:ascii="Arial" w:hAnsi="Arial" w:cs="Arial"/>
          <w:b/>
          <w:sz w:val="24"/>
          <w:szCs w:val="24"/>
          <w:u w:val="single"/>
        </w:rPr>
        <w:t>ELBK</w:t>
      </w:r>
      <w:r w:rsidR="00B074FE" w:rsidRPr="003149A0">
        <w:rPr>
          <w:rFonts w:ascii="Arial" w:hAnsi="Arial" w:cs="Arial"/>
          <w:b/>
          <w:sz w:val="24"/>
          <w:szCs w:val="24"/>
          <w:u w:val="single"/>
        </w:rPr>
        <w:t xml:space="preserve">A Safeguarding Children, Young People </w:t>
      </w:r>
      <w:r w:rsidR="00E6289A" w:rsidRPr="003149A0">
        <w:rPr>
          <w:rFonts w:ascii="Arial" w:hAnsi="Arial" w:cs="Arial"/>
          <w:b/>
          <w:sz w:val="24"/>
          <w:szCs w:val="24"/>
          <w:u w:val="single"/>
        </w:rPr>
        <w:t>and</w:t>
      </w:r>
      <w:r w:rsidR="00B074FE" w:rsidRPr="003149A0">
        <w:rPr>
          <w:rFonts w:ascii="Arial" w:hAnsi="Arial" w:cs="Arial"/>
          <w:b/>
          <w:sz w:val="24"/>
          <w:szCs w:val="24"/>
          <w:u w:val="single"/>
        </w:rPr>
        <w:t xml:space="preserve"> Vulnerable</w:t>
      </w:r>
      <w:r w:rsidR="00747B9A" w:rsidRPr="003149A0">
        <w:rPr>
          <w:rFonts w:ascii="Arial" w:hAnsi="Arial" w:cs="Arial"/>
          <w:b/>
          <w:sz w:val="24"/>
          <w:szCs w:val="24"/>
          <w:u w:val="single"/>
        </w:rPr>
        <w:t xml:space="preserve"> </w:t>
      </w:r>
      <w:r w:rsidR="00B074FE" w:rsidRPr="003149A0">
        <w:rPr>
          <w:rFonts w:ascii="Arial" w:hAnsi="Arial" w:cs="Arial"/>
          <w:b/>
          <w:sz w:val="24"/>
          <w:szCs w:val="24"/>
          <w:u w:val="single"/>
        </w:rPr>
        <w:t>Adult</w:t>
      </w:r>
      <w:r w:rsidR="00E6289A" w:rsidRPr="003149A0">
        <w:rPr>
          <w:rFonts w:ascii="Arial" w:hAnsi="Arial" w:cs="Arial"/>
          <w:b/>
          <w:sz w:val="24"/>
          <w:szCs w:val="24"/>
          <w:u w:val="single"/>
        </w:rPr>
        <w:t>s</w:t>
      </w:r>
      <w:r w:rsidR="00B074FE" w:rsidRPr="003149A0">
        <w:rPr>
          <w:rFonts w:ascii="Arial" w:hAnsi="Arial" w:cs="Arial"/>
          <w:b/>
          <w:sz w:val="24"/>
          <w:szCs w:val="24"/>
          <w:u w:val="single"/>
        </w:rPr>
        <w:t xml:space="preserve"> Policy</w:t>
      </w:r>
      <w:r w:rsidR="00E6289A" w:rsidRPr="003149A0">
        <w:rPr>
          <w:rFonts w:ascii="Arial" w:hAnsi="Arial" w:cs="Arial"/>
          <w:b/>
          <w:sz w:val="24"/>
          <w:szCs w:val="24"/>
          <w:u w:val="single"/>
        </w:rPr>
        <w:t xml:space="preserve"> </w:t>
      </w:r>
    </w:p>
    <w:p w14:paraId="1AC1D12C" w14:textId="77777777" w:rsidR="00747B9A" w:rsidRPr="003149A0" w:rsidRDefault="00747B9A" w:rsidP="00EC549D">
      <w:pPr>
        <w:pStyle w:val="Header"/>
        <w:jc w:val="center"/>
        <w:rPr>
          <w:rFonts w:ascii="Arial" w:hAnsi="Arial" w:cs="Arial"/>
          <w:sz w:val="24"/>
          <w:szCs w:val="24"/>
        </w:rPr>
      </w:pPr>
    </w:p>
    <w:p w14:paraId="7D7CE96B" w14:textId="0E8CE374" w:rsidR="009434FA" w:rsidRPr="003149A0" w:rsidRDefault="0056665F" w:rsidP="0056665F">
      <w:pPr>
        <w:pStyle w:val="Header"/>
        <w:rPr>
          <w:rFonts w:ascii="Arial" w:hAnsi="Arial" w:cs="Arial"/>
          <w:sz w:val="24"/>
          <w:szCs w:val="24"/>
        </w:rPr>
      </w:pPr>
      <w:r>
        <w:rPr>
          <w:rFonts w:ascii="Arial" w:hAnsi="Arial" w:cs="Arial"/>
          <w:sz w:val="24"/>
          <w:szCs w:val="24"/>
        </w:rPr>
        <w:t xml:space="preserve">                                        </w:t>
      </w:r>
      <w:r w:rsidR="00E6289A" w:rsidRPr="003149A0">
        <w:rPr>
          <w:rFonts w:ascii="Arial" w:hAnsi="Arial" w:cs="Arial"/>
          <w:sz w:val="24"/>
          <w:szCs w:val="24"/>
        </w:rPr>
        <w:t>Issue</w:t>
      </w:r>
      <w:r w:rsidR="00747B9A" w:rsidRPr="003149A0">
        <w:rPr>
          <w:rFonts w:ascii="Arial" w:hAnsi="Arial" w:cs="Arial"/>
          <w:sz w:val="24"/>
          <w:szCs w:val="24"/>
        </w:rPr>
        <w:t>:</w:t>
      </w:r>
      <w:r w:rsidR="0077669E">
        <w:rPr>
          <w:rFonts w:ascii="Arial" w:hAnsi="Arial" w:cs="Arial"/>
          <w:sz w:val="24"/>
          <w:szCs w:val="24"/>
        </w:rPr>
        <w:t xml:space="preserve"> </w:t>
      </w:r>
      <w:r w:rsidR="00026A36" w:rsidRPr="001C104E">
        <w:rPr>
          <w:rFonts w:ascii="Arial" w:hAnsi="Arial" w:cs="Arial"/>
          <w:sz w:val="24"/>
          <w:szCs w:val="24"/>
        </w:rPr>
        <w:t>6th May 2024</w:t>
      </w:r>
    </w:p>
    <w:p w14:paraId="657BB98A" w14:textId="77777777" w:rsidR="00B25355" w:rsidRPr="003149A0" w:rsidRDefault="00B25355" w:rsidP="00EC549D">
      <w:pPr>
        <w:pStyle w:val="Header"/>
        <w:jc w:val="center"/>
        <w:rPr>
          <w:rFonts w:ascii="Arial" w:hAnsi="Arial" w:cs="Arial"/>
          <w:sz w:val="24"/>
          <w:szCs w:val="24"/>
        </w:rPr>
      </w:pPr>
    </w:p>
    <w:p w14:paraId="20FF5767" w14:textId="77777777" w:rsidR="00026A36" w:rsidRDefault="000B525F" w:rsidP="00B25355">
      <w:pPr>
        <w:pStyle w:val="Header"/>
        <w:rPr>
          <w:rFonts w:ascii="Arial" w:hAnsi="Arial" w:cs="Arial"/>
          <w:sz w:val="24"/>
          <w:szCs w:val="24"/>
        </w:rPr>
      </w:pPr>
      <w:r w:rsidRPr="003149A0">
        <w:rPr>
          <w:rFonts w:ascii="Arial" w:hAnsi="Arial" w:cs="Arial"/>
          <w:sz w:val="24"/>
          <w:szCs w:val="24"/>
        </w:rPr>
        <w:t>This policy</w:t>
      </w:r>
      <w:r w:rsidR="00701680">
        <w:rPr>
          <w:rFonts w:ascii="Arial" w:hAnsi="Arial" w:cs="Arial"/>
          <w:sz w:val="24"/>
          <w:szCs w:val="24"/>
        </w:rPr>
        <w:t xml:space="preserve"> has been developed using the </w:t>
      </w:r>
      <w:r w:rsidR="005F4911">
        <w:rPr>
          <w:rFonts w:ascii="Arial" w:hAnsi="Arial" w:cs="Arial"/>
          <w:sz w:val="24"/>
          <w:szCs w:val="24"/>
        </w:rPr>
        <w:t xml:space="preserve">British Beekeeping Association </w:t>
      </w:r>
      <w:r w:rsidR="00F824F8">
        <w:rPr>
          <w:rFonts w:ascii="Arial" w:hAnsi="Arial" w:cs="Arial"/>
          <w:sz w:val="24"/>
          <w:szCs w:val="24"/>
        </w:rPr>
        <w:t>S</w:t>
      </w:r>
      <w:r w:rsidR="00F36607">
        <w:rPr>
          <w:rFonts w:ascii="Arial" w:hAnsi="Arial" w:cs="Arial"/>
          <w:sz w:val="24"/>
          <w:szCs w:val="24"/>
        </w:rPr>
        <w:t>afeguarding Children</w:t>
      </w:r>
      <w:r w:rsidR="007D782B">
        <w:rPr>
          <w:rFonts w:ascii="Arial" w:hAnsi="Arial" w:cs="Arial"/>
          <w:sz w:val="24"/>
          <w:szCs w:val="24"/>
        </w:rPr>
        <w:t xml:space="preserve">, </w:t>
      </w:r>
      <w:r w:rsidR="00F824F8">
        <w:rPr>
          <w:rFonts w:ascii="Arial" w:hAnsi="Arial" w:cs="Arial"/>
          <w:sz w:val="24"/>
          <w:szCs w:val="24"/>
        </w:rPr>
        <w:t>Young</w:t>
      </w:r>
      <w:r w:rsidR="00F36607">
        <w:rPr>
          <w:rFonts w:ascii="Arial" w:hAnsi="Arial" w:cs="Arial"/>
          <w:sz w:val="24"/>
          <w:szCs w:val="24"/>
        </w:rPr>
        <w:t xml:space="preserve"> People and </w:t>
      </w:r>
      <w:r w:rsidR="00F824F8">
        <w:rPr>
          <w:rFonts w:ascii="Arial" w:hAnsi="Arial" w:cs="Arial"/>
          <w:sz w:val="24"/>
          <w:szCs w:val="24"/>
        </w:rPr>
        <w:t xml:space="preserve">Vulnerable Adults Policy </w:t>
      </w:r>
      <w:r w:rsidR="00026A36" w:rsidRPr="001C104E">
        <w:rPr>
          <w:rFonts w:ascii="Arial" w:hAnsi="Arial" w:cs="Arial"/>
          <w:sz w:val="24"/>
          <w:szCs w:val="24"/>
        </w:rPr>
        <w:t>16.03.2024.</w:t>
      </w:r>
      <w:r w:rsidR="00026A36">
        <w:rPr>
          <w:rFonts w:ascii="Arial" w:hAnsi="Arial" w:cs="Arial"/>
          <w:sz w:val="24"/>
          <w:szCs w:val="24"/>
        </w:rPr>
        <w:t xml:space="preserve"> </w:t>
      </w:r>
    </w:p>
    <w:p w14:paraId="384417C1" w14:textId="2F5312A7" w:rsidR="00B25355" w:rsidRDefault="00B25355" w:rsidP="00B25355">
      <w:pPr>
        <w:pStyle w:val="Header"/>
        <w:rPr>
          <w:rFonts w:ascii="Arial" w:hAnsi="Arial" w:cs="Arial"/>
          <w:sz w:val="24"/>
          <w:szCs w:val="24"/>
        </w:rPr>
      </w:pPr>
      <w:r w:rsidRPr="003149A0">
        <w:rPr>
          <w:rFonts w:ascii="Arial" w:hAnsi="Arial" w:cs="Arial"/>
          <w:sz w:val="24"/>
          <w:szCs w:val="24"/>
        </w:rPr>
        <w:t>This Policy is to be reviewed annually or as and when legislation changes.</w:t>
      </w:r>
    </w:p>
    <w:p w14:paraId="572486C5" w14:textId="77777777" w:rsidR="00026A36" w:rsidRPr="003149A0" w:rsidRDefault="00026A36" w:rsidP="00B25355">
      <w:pPr>
        <w:pStyle w:val="Header"/>
        <w:rPr>
          <w:rFonts w:ascii="Arial" w:hAnsi="Arial" w:cs="Arial"/>
          <w:sz w:val="24"/>
          <w:szCs w:val="24"/>
        </w:rPr>
      </w:pPr>
    </w:p>
    <w:p w14:paraId="63E71466" w14:textId="7C22BD03" w:rsidR="000B525F" w:rsidRPr="003149A0" w:rsidRDefault="000B525F" w:rsidP="00B25355">
      <w:pPr>
        <w:pStyle w:val="Header"/>
        <w:rPr>
          <w:rFonts w:ascii="Arial" w:hAnsi="Arial" w:cs="Arial"/>
          <w:sz w:val="24"/>
          <w:szCs w:val="24"/>
        </w:rPr>
      </w:pPr>
    </w:p>
    <w:p w14:paraId="5777C310" w14:textId="744ADEDA" w:rsidR="0047552D" w:rsidRPr="003149A0" w:rsidRDefault="0047552D" w:rsidP="00B074FE">
      <w:pPr>
        <w:pStyle w:val="Header"/>
        <w:rPr>
          <w:rFonts w:ascii="Arial" w:hAnsi="Arial" w:cs="Arial"/>
          <w:b/>
          <w:sz w:val="24"/>
          <w:szCs w:val="24"/>
          <w:u w:val="single"/>
        </w:rPr>
      </w:pPr>
      <w:r w:rsidRPr="003149A0">
        <w:rPr>
          <w:rFonts w:ascii="Arial" w:hAnsi="Arial" w:cs="Arial"/>
          <w:b/>
          <w:sz w:val="24"/>
          <w:szCs w:val="24"/>
          <w:u w:val="single"/>
        </w:rPr>
        <w:t xml:space="preserve">Terms </w:t>
      </w:r>
    </w:p>
    <w:p w14:paraId="2ACF0F27" w14:textId="64850F5A" w:rsidR="0047552D" w:rsidRPr="003149A0" w:rsidRDefault="0047552D" w:rsidP="00B074FE">
      <w:pPr>
        <w:pStyle w:val="Header"/>
        <w:rPr>
          <w:rFonts w:ascii="Arial" w:hAnsi="Arial" w:cs="Arial"/>
          <w:b/>
          <w:sz w:val="24"/>
          <w:szCs w:val="24"/>
          <w:u w:val="single"/>
        </w:rPr>
      </w:pPr>
    </w:p>
    <w:p w14:paraId="715FDA5E" w14:textId="77777777" w:rsidR="00914840" w:rsidRPr="003149A0" w:rsidRDefault="00747B9A" w:rsidP="00914840">
      <w:pPr>
        <w:widowControl w:val="0"/>
        <w:tabs>
          <w:tab w:val="left" w:pos="1372"/>
        </w:tabs>
        <w:autoSpaceDE w:val="0"/>
        <w:autoSpaceDN w:val="0"/>
        <w:adjustRightInd w:val="0"/>
        <w:spacing w:after="240"/>
        <w:jc w:val="both"/>
        <w:rPr>
          <w:rFonts w:ascii="Arial" w:hAnsi="Arial" w:cs="Arial"/>
        </w:rPr>
      </w:pPr>
      <w:r w:rsidRPr="003149A0">
        <w:rPr>
          <w:rFonts w:ascii="Arial" w:hAnsi="Arial" w:cs="Arial"/>
          <w:b/>
        </w:rPr>
        <w:t xml:space="preserve">Child/Children </w:t>
      </w:r>
      <w:r w:rsidR="0047552D" w:rsidRPr="003149A0">
        <w:rPr>
          <w:rFonts w:ascii="Arial" w:hAnsi="Arial" w:cs="Arial"/>
          <w:b/>
        </w:rPr>
        <w:t>Young Person/Young People</w:t>
      </w:r>
      <w:r w:rsidR="008572A4" w:rsidRPr="003149A0">
        <w:rPr>
          <w:rFonts w:ascii="Arial" w:hAnsi="Arial" w:cs="Arial"/>
          <w:b/>
        </w:rPr>
        <w:t>:</w:t>
      </w:r>
      <w:r w:rsidR="008572A4" w:rsidRPr="003149A0">
        <w:rPr>
          <w:rFonts w:ascii="Arial" w:hAnsi="Arial" w:cs="Arial"/>
        </w:rPr>
        <w:t xml:space="preserve"> </w:t>
      </w:r>
      <w:r w:rsidR="0047552D" w:rsidRPr="003149A0">
        <w:rPr>
          <w:rFonts w:ascii="Arial" w:hAnsi="Arial" w:cs="Arial"/>
        </w:rPr>
        <w:t xml:space="preserve">Refers to all children/young people under the age of 18 years for the purposes of this Policy. </w:t>
      </w:r>
    </w:p>
    <w:p w14:paraId="0E92271E" w14:textId="59E82FA6" w:rsidR="00914840" w:rsidRPr="003149A0" w:rsidRDefault="00914840" w:rsidP="00914840">
      <w:pPr>
        <w:widowControl w:val="0"/>
        <w:tabs>
          <w:tab w:val="left" w:pos="1372"/>
        </w:tabs>
        <w:autoSpaceDE w:val="0"/>
        <w:autoSpaceDN w:val="0"/>
        <w:adjustRightInd w:val="0"/>
        <w:spacing w:after="240"/>
        <w:jc w:val="both"/>
        <w:rPr>
          <w:rFonts w:ascii="Arial" w:hAnsi="Arial" w:cs="Arial"/>
        </w:rPr>
      </w:pPr>
      <w:r w:rsidRPr="003149A0">
        <w:rPr>
          <w:rFonts w:ascii="Arial" w:hAnsi="Arial" w:cs="Arial"/>
          <w:b/>
        </w:rPr>
        <w:t xml:space="preserve">Designated </w:t>
      </w:r>
      <w:r w:rsidRPr="001C104E">
        <w:rPr>
          <w:rFonts w:ascii="Arial" w:hAnsi="Arial" w:cs="Arial"/>
          <w:b/>
        </w:rPr>
        <w:t>Safeguarding</w:t>
      </w:r>
      <w:r w:rsidR="00026A36" w:rsidRPr="001C104E">
        <w:rPr>
          <w:rFonts w:ascii="Arial" w:hAnsi="Arial" w:cs="Arial"/>
          <w:b/>
        </w:rPr>
        <w:t xml:space="preserve"> Lead</w:t>
      </w:r>
      <w:r w:rsidRPr="001C104E">
        <w:rPr>
          <w:rFonts w:ascii="Arial" w:hAnsi="Arial" w:cs="Arial"/>
          <w:b/>
        </w:rPr>
        <w:t xml:space="preserve"> (DS</w:t>
      </w:r>
      <w:r w:rsidR="00026A36" w:rsidRPr="001C104E">
        <w:rPr>
          <w:rFonts w:ascii="Arial" w:hAnsi="Arial" w:cs="Arial"/>
          <w:b/>
        </w:rPr>
        <w:t>L</w:t>
      </w:r>
      <w:r w:rsidRPr="001C104E">
        <w:rPr>
          <w:rFonts w:ascii="Arial" w:hAnsi="Arial" w:cs="Arial"/>
          <w:b/>
        </w:rPr>
        <w:t>)</w:t>
      </w:r>
      <w:r w:rsidRPr="001C104E">
        <w:rPr>
          <w:rFonts w:ascii="Arial" w:hAnsi="Arial" w:cs="Arial"/>
        </w:rPr>
        <w:t>:</w:t>
      </w:r>
      <w:r w:rsidRPr="003149A0">
        <w:rPr>
          <w:rFonts w:ascii="Arial" w:hAnsi="Arial" w:cs="Arial"/>
        </w:rPr>
        <w:t xml:space="preserve"> an appointed </w:t>
      </w:r>
      <w:r w:rsidR="00205AA3">
        <w:rPr>
          <w:rFonts w:ascii="Arial" w:hAnsi="Arial" w:cs="Arial"/>
        </w:rPr>
        <w:t>member,</w:t>
      </w:r>
      <w:r w:rsidR="00205AA3" w:rsidRPr="003149A0">
        <w:rPr>
          <w:rFonts w:ascii="Arial" w:hAnsi="Arial" w:cs="Arial"/>
        </w:rPr>
        <w:t xml:space="preserve"> responsible</w:t>
      </w:r>
      <w:r w:rsidRPr="003149A0">
        <w:rPr>
          <w:rFonts w:ascii="Arial" w:hAnsi="Arial" w:cs="Arial"/>
        </w:rPr>
        <w:t xml:space="preserve"> for all safeguarding matters within the </w:t>
      </w:r>
      <w:r w:rsidR="0056665F">
        <w:rPr>
          <w:rFonts w:ascii="Arial" w:hAnsi="Arial" w:cs="Arial"/>
        </w:rPr>
        <w:t>EL</w:t>
      </w:r>
      <w:r w:rsidRPr="003149A0">
        <w:rPr>
          <w:rFonts w:ascii="Arial" w:hAnsi="Arial" w:cs="Arial"/>
        </w:rPr>
        <w:t xml:space="preserve">BKA. </w:t>
      </w:r>
    </w:p>
    <w:p w14:paraId="189831B2" w14:textId="14E4B7FA" w:rsidR="0047552D" w:rsidRPr="003149A0" w:rsidRDefault="0047552D" w:rsidP="0047552D">
      <w:pPr>
        <w:widowControl w:val="0"/>
        <w:autoSpaceDE w:val="0"/>
        <w:autoSpaceDN w:val="0"/>
        <w:adjustRightInd w:val="0"/>
        <w:spacing w:after="240"/>
        <w:jc w:val="both"/>
        <w:rPr>
          <w:rFonts w:ascii="Arial" w:hAnsi="Arial" w:cs="Arial"/>
        </w:rPr>
      </w:pPr>
      <w:r w:rsidRPr="003149A0">
        <w:rPr>
          <w:rFonts w:ascii="Arial" w:hAnsi="Arial" w:cs="Arial"/>
          <w:b/>
        </w:rPr>
        <w:t>Parents</w:t>
      </w:r>
      <w:r w:rsidR="003A3ABD" w:rsidRPr="003149A0">
        <w:rPr>
          <w:rFonts w:ascii="Arial" w:hAnsi="Arial" w:cs="Arial"/>
          <w:b/>
        </w:rPr>
        <w:t>/Guardians</w:t>
      </w:r>
      <w:r w:rsidR="008572A4" w:rsidRPr="003149A0">
        <w:rPr>
          <w:rFonts w:ascii="Arial" w:hAnsi="Arial" w:cs="Arial"/>
        </w:rPr>
        <w:t>:</w:t>
      </w:r>
      <w:r w:rsidR="009434FA" w:rsidRPr="003149A0">
        <w:rPr>
          <w:rFonts w:ascii="Arial" w:hAnsi="Arial" w:cs="Arial"/>
        </w:rPr>
        <w:t xml:space="preserve"> </w:t>
      </w:r>
      <w:r w:rsidRPr="003149A0">
        <w:rPr>
          <w:rFonts w:ascii="Arial" w:hAnsi="Arial" w:cs="Arial"/>
        </w:rPr>
        <w:t xml:space="preserve">Those who have parental rights and responsibilities in relation to children and young people. For the purposes of these guidelines it also covers carers, legal guardians and others who have the primary responsibility for the care of children and young people. </w:t>
      </w:r>
    </w:p>
    <w:p w14:paraId="3B169C74" w14:textId="2E1D80D4" w:rsidR="00914840" w:rsidRPr="003149A0" w:rsidRDefault="00914840" w:rsidP="00914840">
      <w:pPr>
        <w:widowControl w:val="0"/>
        <w:autoSpaceDE w:val="0"/>
        <w:autoSpaceDN w:val="0"/>
        <w:adjustRightInd w:val="0"/>
        <w:spacing w:after="240"/>
        <w:jc w:val="both"/>
        <w:rPr>
          <w:rFonts w:ascii="Arial" w:hAnsi="Arial" w:cs="Arial"/>
        </w:rPr>
      </w:pPr>
      <w:r w:rsidRPr="003149A0">
        <w:rPr>
          <w:rFonts w:ascii="Arial" w:hAnsi="Arial" w:cs="Arial"/>
          <w:b/>
        </w:rPr>
        <w:t>Responsible Adult:</w:t>
      </w:r>
      <w:r w:rsidRPr="003149A0">
        <w:rPr>
          <w:rFonts w:ascii="Arial" w:hAnsi="Arial" w:cs="Arial"/>
        </w:rPr>
        <w:t xml:space="preserve"> Refers to persons who are current members of the </w:t>
      </w:r>
      <w:r w:rsidR="0056665F">
        <w:rPr>
          <w:rFonts w:ascii="Arial" w:hAnsi="Arial" w:cs="Arial"/>
        </w:rPr>
        <w:t>EL</w:t>
      </w:r>
      <w:r w:rsidRPr="003149A0">
        <w:rPr>
          <w:rFonts w:ascii="Arial" w:hAnsi="Arial" w:cs="Arial"/>
        </w:rPr>
        <w:t>BKA and desirably</w:t>
      </w:r>
      <w:r w:rsidR="0056665F">
        <w:rPr>
          <w:rFonts w:ascii="Arial" w:hAnsi="Arial" w:cs="Arial"/>
        </w:rPr>
        <w:t>, have experience of a Safeguarding role</w:t>
      </w:r>
    </w:p>
    <w:p w14:paraId="5FAAD4C6" w14:textId="7262EB73" w:rsidR="0047552D" w:rsidRPr="003149A0" w:rsidRDefault="0047552D" w:rsidP="0047552D">
      <w:pPr>
        <w:pStyle w:val="Header"/>
        <w:rPr>
          <w:rFonts w:ascii="Arial" w:hAnsi="Arial" w:cs="Arial"/>
          <w:sz w:val="24"/>
          <w:szCs w:val="24"/>
        </w:rPr>
      </w:pPr>
      <w:r w:rsidRPr="003149A0">
        <w:rPr>
          <w:rFonts w:ascii="Arial" w:hAnsi="Arial" w:cs="Arial"/>
          <w:b/>
          <w:sz w:val="24"/>
          <w:szCs w:val="24"/>
        </w:rPr>
        <w:t>Vulnerable Adult</w:t>
      </w:r>
      <w:r w:rsidR="008572A4" w:rsidRPr="003149A0">
        <w:rPr>
          <w:rFonts w:ascii="Arial" w:hAnsi="Arial" w:cs="Arial"/>
          <w:b/>
          <w:sz w:val="24"/>
          <w:szCs w:val="24"/>
        </w:rPr>
        <w:t>:</w:t>
      </w:r>
      <w:r w:rsidRPr="003149A0">
        <w:rPr>
          <w:rFonts w:ascii="Arial" w:hAnsi="Arial" w:cs="Arial"/>
          <w:sz w:val="24"/>
          <w:szCs w:val="24"/>
        </w:rPr>
        <w:t xml:space="preserve"> Is any person aged 18 or over</w:t>
      </w:r>
      <w:r w:rsidR="009434FA" w:rsidRPr="003149A0">
        <w:rPr>
          <w:rFonts w:ascii="Arial" w:hAnsi="Arial" w:cs="Arial"/>
          <w:sz w:val="24"/>
          <w:szCs w:val="24"/>
        </w:rPr>
        <w:t>.</w:t>
      </w:r>
      <w:r w:rsidRPr="003149A0">
        <w:rPr>
          <w:rFonts w:ascii="Arial" w:hAnsi="Arial" w:cs="Arial"/>
          <w:sz w:val="24"/>
          <w:szCs w:val="24"/>
        </w:rPr>
        <w:t xml:space="preserve"> ‘A vulnerable adult may be elderly, physically and/or mentally disabled or have learning difficulties. A person who is, or may be in need of community care services by reason of their disability, age or illness’.</w:t>
      </w:r>
    </w:p>
    <w:p w14:paraId="07EEC9BF" w14:textId="6EBE6127" w:rsidR="00766A38" w:rsidRPr="003149A0" w:rsidRDefault="00766A38" w:rsidP="0047552D">
      <w:pPr>
        <w:pStyle w:val="Header"/>
        <w:rPr>
          <w:rFonts w:ascii="Arial" w:hAnsi="Arial" w:cs="Arial"/>
          <w:b/>
          <w:sz w:val="24"/>
          <w:szCs w:val="24"/>
          <w:u w:val="single"/>
        </w:rPr>
      </w:pPr>
    </w:p>
    <w:p w14:paraId="42958E02" w14:textId="77777777" w:rsidR="00831289" w:rsidRPr="003149A0" w:rsidRDefault="00831289" w:rsidP="00831289">
      <w:pPr>
        <w:pStyle w:val="Header"/>
        <w:rPr>
          <w:rFonts w:ascii="Arial" w:hAnsi="Arial" w:cs="Arial"/>
          <w:color w:val="000000" w:themeColor="text1"/>
          <w:sz w:val="24"/>
          <w:szCs w:val="24"/>
        </w:rPr>
      </w:pPr>
      <w:r w:rsidRPr="003149A0">
        <w:rPr>
          <w:rFonts w:ascii="Arial" w:hAnsi="Arial" w:cs="Arial"/>
          <w:color w:val="000000" w:themeColor="text1"/>
          <w:sz w:val="24"/>
          <w:szCs w:val="24"/>
        </w:rPr>
        <w:t>The Department of Education defines safeguarding children in ‘Working together to safeguard children’ as:</w:t>
      </w:r>
    </w:p>
    <w:p w14:paraId="7E75B957" w14:textId="77777777" w:rsidR="00831289" w:rsidRPr="003149A0" w:rsidRDefault="00831289" w:rsidP="00831289">
      <w:pPr>
        <w:pStyle w:val="Header"/>
        <w:rPr>
          <w:rFonts w:ascii="Arial" w:hAnsi="Arial" w:cs="Arial"/>
          <w:color w:val="000000" w:themeColor="text1"/>
          <w:sz w:val="24"/>
          <w:szCs w:val="24"/>
        </w:rPr>
      </w:pPr>
    </w:p>
    <w:p w14:paraId="05543DEA" w14:textId="752F7BEA" w:rsidR="00831289" w:rsidRPr="001C104E" w:rsidRDefault="00831289" w:rsidP="00831289">
      <w:pPr>
        <w:pStyle w:val="Header"/>
        <w:numPr>
          <w:ilvl w:val="0"/>
          <w:numId w:val="16"/>
        </w:numPr>
        <w:rPr>
          <w:rFonts w:ascii="Arial" w:hAnsi="Arial" w:cs="Arial"/>
          <w:color w:val="000000" w:themeColor="text1"/>
          <w:sz w:val="24"/>
          <w:szCs w:val="24"/>
        </w:rPr>
      </w:pPr>
      <w:r w:rsidRPr="003149A0">
        <w:rPr>
          <w:rFonts w:ascii="Arial" w:hAnsi="Arial" w:cs="Arial"/>
          <w:color w:val="000000" w:themeColor="text1"/>
          <w:sz w:val="24"/>
          <w:szCs w:val="24"/>
        </w:rPr>
        <w:t>protecting children from maltreatment</w:t>
      </w:r>
      <w:r w:rsidR="00026A36" w:rsidRPr="001C104E">
        <w:rPr>
          <w:rFonts w:ascii="Arial" w:hAnsi="Arial" w:cs="Arial"/>
          <w:color w:val="000000" w:themeColor="text1"/>
          <w:sz w:val="24"/>
          <w:szCs w:val="24"/>
        </w:rPr>
        <w:t>, whether the risk of harm comes from within the child’s family and/or outside (from the wider community) including online.</w:t>
      </w:r>
    </w:p>
    <w:p w14:paraId="0BD7DE80" w14:textId="39B1B559" w:rsidR="00831289" w:rsidRPr="003149A0" w:rsidRDefault="00831289" w:rsidP="00831289">
      <w:pPr>
        <w:pStyle w:val="Header"/>
        <w:numPr>
          <w:ilvl w:val="0"/>
          <w:numId w:val="16"/>
        </w:numPr>
        <w:rPr>
          <w:rFonts w:ascii="Arial" w:hAnsi="Arial" w:cs="Arial"/>
          <w:color w:val="000000" w:themeColor="text1"/>
          <w:sz w:val="24"/>
          <w:szCs w:val="24"/>
        </w:rPr>
      </w:pPr>
      <w:r w:rsidRPr="003149A0">
        <w:rPr>
          <w:rFonts w:ascii="Arial" w:hAnsi="Arial" w:cs="Arial"/>
          <w:color w:val="000000" w:themeColor="text1"/>
          <w:sz w:val="24"/>
          <w:szCs w:val="24"/>
        </w:rPr>
        <w:t>preventing impairment of children’s health or development</w:t>
      </w:r>
      <w:r w:rsidR="00026A36">
        <w:rPr>
          <w:rFonts w:ascii="Arial" w:hAnsi="Arial" w:cs="Arial"/>
          <w:color w:val="000000" w:themeColor="text1"/>
          <w:sz w:val="24"/>
          <w:szCs w:val="24"/>
        </w:rPr>
        <w:t>.</w:t>
      </w:r>
    </w:p>
    <w:p w14:paraId="737F9995" w14:textId="5DBA1ADE" w:rsidR="00831289" w:rsidRPr="003149A0" w:rsidRDefault="00831289" w:rsidP="00831289">
      <w:pPr>
        <w:pStyle w:val="Header"/>
        <w:numPr>
          <w:ilvl w:val="0"/>
          <w:numId w:val="16"/>
        </w:numPr>
        <w:rPr>
          <w:rFonts w:ascii="Arial" w:hAnsi="Arial" w:cs="Arial"/>
          <w:color w:val="000000" w:themeColor="text1"/>
          <w:sz w:val="24"/>
          <w:szCs w:val="24"/>
        </w:rPr>
      </w:pPr>
      <w:r w:rsidRPr="003149A0">
        <w:rPr>
          <w:rFonts w:ascii="Arial" w:hAnsi="Arial" w:cs="Arial"/>
          <w:color w:val="000000" w:themeColor="text1"/>
          <w:sz w:val="24"/>
          <w:szCs w:val="24"/>
        </w:rPr>
        <w:t>ensuring that children are growing up in circumstances consistent with the provision of safe and effective care</w:t>
      </w:r>
      <w:r w:rsidR="00026A36">
        <w:rPr>
          <w:rFonts w:ascii="Arial" w:hAnsi="Arial" w:cs="Arial"/>
          <w:color w:val="000000" w:themeColor="text1"/>
          <w:sz w:val="24"/>
          <w:szCs w:val="24"/>
        </w:rPr>
        <w:t>.</w:t>
      </w:r>
    </w:p>
    <w:p w14:paraId="0133D51B" w14:textId="77777777" w:rsidR="00831289" w:rsidRPr="003149A0" w:rsidRDefault="00831289" w:rsidP="00831289">
      <w:pPr>
        <w:pStyle w:val="Header"/>
        <w:numPr>
          <w:ilvl w:val="0"/>
          <w:numId w:val="16"/>
        </w:numPr>
        <w:rPr>
          <w:rFonts w:ascii="Arial" w:hAnsi="Arial" w:cs="Arial"/>
          <w:color w:val="000000" w:themeColor="text1"/>
          <w:sz w:val="24"/>
          <w:szCs w:val="24"/>
        </w:rPr>
      </w:pPr>
      <w:r w:rsidRPr="003149A0">
        <w:rPr>
          <w:rFonts w:ascii="Arial" w:hAnsi="Arial" w:cs="Arial"/>
          <w:color w:val="000000" w:themeColor="text1"/>
          <w:sz w:val="24"/>
          <w:szCs w:val="24"/>
        </w:rPr>
        <w:t>taking action to enable all children to have the best outcomes.</w:t>
      </w:r>
    </w:p>
    <w:p w14:paraId="3C83168B" w14:textId="77777777" w:rsidR="00831289" w:rsidRPr="003149A0" w:rsidRDefault="00831289" w:rsidP="00831289">
      <w:pPr>
        <w:pStyle w:val="Header"/>
        <w:rPr>
          <w:rFonts w:ascii="Arial" w:hAnsi="Arial" w:cs="Arial"/>
          <w:color w:val="000000" w:themeColor="text1"/>
          <w:sz w:val="24"/>
          <w:szCs w:val="24"/>
        </w:rPr>
      </w:pPr>
    </w:p>
    <w:p w14:paraId="0C04B302" w14:textId="77777777" w:rsidR="00831289" w:rsidRPr="003149A0" w:rsidRDefault="00831289" w:rsidP="00831289">
      <w:pPr>
        <w:pStyle w:val="Header"/>
        <w:rPr>
          <w:rFonts w:ascii="Arial" w:hAnsi="Arial" w:cs="Arial"/>
          <w:color w:val="000000" w:themeColor="text1"/>
          <w:sz w:val="24"/>
          <w:szCs w:val="24"/>
        </w:rPr>
      </w:pPr>
      <w:r w:rsidRPr="003149A0">
        <w:rPr>
          <w:rFonts w:ascii="Arial" w:hAnsi="Arial" w:cs="Arial"/>
          <w:color w:val="000000" w:themeColor="text1"/>
          <w:sz w:val="24"/>
          <w:szCs w:val="24"/>
        </w:rPr>
        <w:t>Guidance published under the Care Act 2014 defines safeguarding vulnerable adults as:</w:t>
      </w:r>
    </w:p>
    <w:p w14:paraId="2B5410DF" w14:textId="77777777" w:rsidR="00831289" w:rsidRPr="003149A0" w:rsidRDefault="00831289" w:rsidP="00831289">
      <w:pPr>
        <w:pStyle w:val="Header"/>
        <w:rPr>
          <w:rFonts w:ascii="Arial" w:hAnsi="Arial" w:cs="Arial"/>
          <w:color w:val="000000" w:themeColor="text1"/>
          <w:sz w:val="24"/>
          <w:szCs w:val="24"/>
        </w:rPr>
      </w:pPr>
    </w:p>
    <w:p w14:paraId="5317F6E1" w14:textId="77777777" w:rsidR="00831289" w:rsidRPr="003149A0" w:rsidRDefault="00831289" w:rsidP="00831289">
      <w:pPr>
        <w:pStyle w:val="Header"/>
        <w:numPr>
          <w:ilvl w:val="0"/>
          <w:numId w:val="17"/>
        </w:numPr>
        <w:rPr>
          <w:rFonts w:ascii="Arial" w:hAnsi="Arial" w:cs="Arial"/>
          <w:color w:val="000000" w:themeColor="text1"/>
          <w:sz w:val="24"/>
          <w:szCs w:val="24"/>
        </w:rPr>
      </w:pPr>
      <w:r w:rsidRPr="003149A0">
        <w:rPr>
          <w:rFonts w:ascii="Arial" w:hAnsi="Arial" w:cs="Arial"/>
          <w:color w:val="000000" w:themeColor="text1"/>
          <w:sz w:val="24"/>
          <w:szCs w:val="24"/>
        </w:rPr>
        <w:t>protecting the rights of adults to live in safety, free from abuse and neglect;</w:t>
      </w:r>
    </w:p>
    <w:p w14:paraId="5966F499" w14:textId="605AD03F" w:rsidR="00831289" w:rsidRPr="003149A0" w:rsidRDefault="00831289" w:rsidP="00831289">
      <w:pPr>
        <w:pStyle w:val="Header"/>
        <w:numPr>
          <w:ilvl w:val="0"/>
          <w:numId w:val="17"/>
        </w:numPr>
        <w:rPr>
          <w:rFonts w:ascii="Arial" w:hAnsi="Arial" w:cs="Arial"/>
          <w:color w:val="000000" w:themeColor="text1"/>
          <w:sz w:val="24"/>
          <w:szCs w:val="24"/>
        </w:rPr>
      </w:pPr>
      <w:r w:rsidRPr="003149A0">
        <w:rPr>
          <w:rFonts w:ascii="Arial" w:hAnsi="Arial" w:cs="Arial"/>
          <w:color w:val="000000" w:themeColor="text1"/>
          <w:sz w:val="24"/>
          <w:szCs w:val="24"/>
        </w:rPr>
        <w:lastRenderedPageBreak/>
        <w:t>people and organisations working together to prevent and stop both the risks and experience of abuse or neglect;</w:t>
      </w:r>
    </w:p>
    <w:p w14:paraId="27DAF80D" w14:textId="77777777" w:rsidR="00831289" w:rsidRPr="003149A0" w:rsidRDefault="00831289" w:rsidP="00831289">
      <w:pPr>
        <w:pStyle w:val="Header"/>
        <w:numPr>
          <w:ilvl w:val="0"/>
          <w:numId w:val="17"/>
        </w:numPr>
        <w:rPr>
          <w:rFonts w:ascii="Arial" w:hAnsi="Arial" w:cs="Arial"/>
          <w:color w:val="000000" w:themeColor="text1"/>
          <w:sz w:val="24"/>
          <w:szCs w:val="24"/>
        </w:rPr>
      </w:pPr>
      <w:r w:rsidRPr="003149A0">
        <w:rPr>
          <w:rFonts w:ascii="Arial" w:hAnsi="Arial" w:cs="Arial"/>
          <w:color w:val="000000" w:themeColor="text1"/>
          <w:sz w:val="24"/>
          <w:szCs w:val="24"/>
        </w:rPr>
        <w:t>people and organisations making sure that the adult’s wellbeing is promoted including, where appropriate, taking fully into account their views, wishes, feelings and beliefs in deciding on any action;</w:t>
      </w:r>
    </w:p>
    <w:p w14:paraId="166AC266" w14:textId="77777777" w:rsidR="00831289" w:rsidRPr="003149A0" w:rsidRDefault="00831289" w:rsidP="00831289">
      <w:pPr>
        <w:pStyle w:val="Header"/>
        <w:numPr>
          <w:ilvl w:val="0"/>
          <w:numId w:val="17"/>
        </w:numPr>
        <w:rPr>
          <w:rFonts w:ascii="Arial" w:hAnsi="Arial" w:cs="Arial"/>
          <w:color w:val="000000" w:themeColor="text1"/>
          <w:sz w:val="24"/>
          <w:szCs w:val="24"/>
        </w:rPr>
      </w:pPr>
      <w:r w:rsidRPr="003149A0">
        <w:rPr>
          <w:rFonts w:ascii="Arial" w:hAnsi="Arial" w:cs="Arial"/>
          <w:color w:val="000000" w:themeColor="text1"/>
          <w:sz w:val="24"/>
          <w:szCs w:val="24"/>
        </w:rPr>
        <w:t>recognising that adults sometimes have complex interpersonal relationships and may be ambivalent, unclear or unrealistic about their personal circumstances and therefore potential risks to their safety or well-being.</w:t>
      </w:r>
    </w:p>
    <w:p w14:paraId="18B074F6" w14:textId="77777777" w:rsidR="00831289" w:rsidRPr="003149A0" w:rsidRDefault="00831289" w:rsidP="00831289">
      <w:pPr>
        <w:pStyle w:val="Header"/>
        <w:rPr>
          <w:rFonts w:ascii="Arial" w:hAnsi="Arial" w:cs="Arial"/>
          <w:b/>
          <w:color w:val="000000" w:themeColor="text1"/>
          <w:sz w:val="24"/>
          <w:szCs w:val="24"/>
          <w:u w:val="single"/>
        </w:rPr>
      </w:pPr>
    </w:p>
    <w:p w14:paraId="16F3F3C1" w14:textId="77777777" w:rsidR="00831289" w:rsidRPr="003149A0" w:rsidRDefault="00831289" w:rsidP="00831289">
      <w:pPr>
        <w:pStyle w:val="Header"/>
        <w:ind w:left="720"/>
        <w:rPr>
          <w:rFonts w:ascii="Arial" w:hAnsi="Arial" w:cs="Arial"/>
          <w:color w:val="000000" w:themeColor="text1"/>
          <w:sz w:val="24"/>
          <w:szCs w:val="24"/>
        </w:rPr>
      </w:pPr>
    </w:p>
    <w:p w14:paraId="25E33F58" w14:textId="64DBD79B" w:rsidR="00444747" w:rsidRPr="003149A0" w:rsidRDefault="00BC4433" w:rsidP="00EE740B">
      <w:pPr>
        <w:pStyle w:val="Header"/>
        <w:rPr>
          <w:rFonts w:ascii="Arial" w:hAnsi="Arial" w:cs="Arial"/>
          <w:b/>
          <w:sz w:val="32"/>
          <w:szCs w:val="32"/>
        </w:rPr>
      </w:pPr>
      <w:r w:rsidRPr="003149A0">
        <w:rPr>
          <w:rFonts w:ascii="Arial" w:hAnsi="Arial" w:cs="Arial"/>
          <w:b/>
          <w:color w:val="000000" w:themeColor="text1"/>
          <w:sz w:val="24"/>
          <w:szCs w:val="24"/>
          <w:u w:val="single"/>
        </w:rPr>
        <w:t xml:space="preserve">Foreword </w:t>
      </w:r>
      <w:r w:rsidR="00747B9A" w:rsidRPr="003149A0">
        <w:rPr>
          <w:rFonts w:ascii="Arial" w:hAnsi="Arial" w:cs="Arial"/>
          <w:b/>
          <w:color w:val="000000" w:themeColor="text1"/>
          <w:sz w:val="32"/>
          <w:szCs w:val="32"/>
          <w:u w:val="single"/>
        </w:rPr>
        <w:t xml:space="preserve">- </w:t>
      </w:r>
      <w:r w:rsidR="00444747" w:rsidRPr="003149A0">
        <w:rPr>
          <w:rFonts w:ascii="Arial" w:hAnsi="Arial" w:cs="Arial"/>
          <w:b/>
          <w:u w:val="single"/>
        </w:rPr>
        <w:t xml:space="preserve">The purpose and scope of this policy </w:t>
      </w:r>
    </w:p>
    <w:p w14:paraId="4990A9D3" w14:textId="77777777" w:rsidR="00EE740B" w:rsidRPr="003149A0" w:rsidRDefault="00EE740B" w:rsidP="00EE740B">
      <w:pPr>
        <w:widowControl w:val="0"/>
        <w:autoSpaceDE w:val="0"/>
        <w:autoSpaceDN w:val="0"/>
        <w:adjustRightInd w:val="0"/>
        <w:jc w:val="both"/>
        <w:rPr>
          <w:rFonts w:ascii="Arial" w:hAnsi="Arial" w:cs="Arial"/>
        </w:rPr>
      </w:pPr>
    </w:p>
    <w:p w14:paraId="7B0F37FF" w14:textId="30F0C21D" w:rsidR="00831289" w:rsidRPr="003149A0" w:rsidRDefault="00831289" w:rsidP="00831289">
      <w:pPr>
        <w:widowControl w:val="0"/>
        <w:autoSpaceDE w:val="0"/>
        <w:autoSpaceDN w:val="0"/>
        <w:adjustRightInd w:val="0"/>
        <w:spacing w:after="240"/>
        <w:jc w:val="both"/>
        <w:rPr>
          <w:rFonts w:ascii="Arial" w:hAnsi="Arial" w:cs="Arial"/>
        </w:rPr>
      </w:pPr>
      <w:r w:rsidRPr="003149A0">
        <w:rPr>
          <w:rFonts w:ascii="Arial" w:hAnsi="Arial" w:cs="Arial"/>
        </w:rPr>
        <w:t xml:space="preserve">This policy is a way of demonstrating that the </w:t>
      </w:r>
      <w:r w:rsidR="00415304">
        <w:rPr>
          <w:rFonts w:ascii="Arial" w:hAnsi="Arial" w:cs="Arial"/>
        </w:rPr>
        <w:t xml:space="preserve">East Lancashire Beekeeper Association </w:t>
      </w:r>
      <w:r w:rsidRPr="003149A0">
        <w:rPr>
          <w:rFonts w:ascii="Arial" w:hAnsi="Arial" w:cs="Arial"/>
        </w:rPr>
        <w:t>(</w:t>
      </w:r>
      <w:r w:rsidR="00415304">
        <w:rPr>
          <w:rFonts w:ascii="Arial" w:hAnsi="Arial" w:cs="Arial"/>
        </w:rPr>
        <w:t>ELB</w:t>
      </w:r>
      <w:r w:rsidRPr="003149A0">
        <w:rPr>
          <w:rFonts w:ascii="Arial" w:hAnsi="Arial" w:cs="Arial"/>
        </w:rPr>
        <w:t xml:space="preserve">KA) understands its responsibilities towards keeping individuals safe from harm and that we have measures and systems in place to maximise the effectiveness of our practice. It applies to activities arranged and managed by the </w:t>
      </w:r>
      <w:r w:rsidR="00415304">
        <w:rPr>
          <w:rFonts w:ascii="Arial" w:hAnsi="Arial" w:cs="Arial"/>
        </w:rPr>
        <w:t>ELB</w:t>
      </w:r>
      <w:r w:rsidRPr="003149A0">
        <w:rPr>
          <w:rFonts w:ascii="Arial" w:hAnsi="Arial" w:cs="Arial"/>
        </w:rPr>
        <w:t>KA</w:t>
      </w:r>
      <w:r w:rsidR="00415304">
        <w:rPr>
          <w:rFonts w:ascii="Arial" w:hAnsi="Arial" w:cs="Arial"/>
        </w:rPr>
        <w:t>.</w:t>
      </w:r>
    </w:p>
    <w:p w14:paraId="73E81B73" w14:textId="77777777" w:rsidR="00831289" w:rsidRPr="003149A0" w:rsidRDefault="00831289" w:rsidP="00831289">
      <w:pPr>
        <w:widowControl w:val="0"/>
        <w:tabs>
          <w:tab w:val="left" w:pos="1372"/>
        </w:tabs>
        <w:autoSpaceDE w:val="0"/>
        <w:autoSpaceDN w:val="0"/>
        <w:adjustRightInd w:val="0"/>
        <w:spacing w:after="240"/>
        <w:jc w:val="both"/>
        <w:rPr>
          <w:rFonts w:ascii="Arial" w:hAnsi="Arial" w:cs="Arial"/>
        </w:rPr>
      </w:pPr>
      <w:r w:rsidRPr="003149A0">
        <w:rPr>
          <w:rFonts w:ascii="Arial" w:hAnsi="Arial" w:cs="Arial"/>
        </w:rPr>
        <w:t>The purpose of this policy is:</w:t>
      </w:r>
    </w:p>
    <w:p w14:paraId="2A71F387" w14:textId="5A6B4100" w:rsidR="00831289" w:rsidRPr="003149A0" w:rsidRDefault="00831289" w:rsidP="00831289">
      <w:pPr>
        <w:pStyle w:val="ListParagraph"/>
        <w:widowControl w:val="0"/>
        <w:numPr>
          <w:ilvl w:val="0"/>
          <w:numId w:val="10"/>
        </w:numPr>
        <w:tabs>
          <w:tab w:val="left" w:pos="1372"/>
        </w:tabs>
        <w:autoSpaceDE w:val="0"/>
        <w:autoSpaceDN w:val="0"/>
        <w:adjustRightInd w:val="0"/>
        <w:spacing w:after="240"/>
        <w:ind w:hanging="720"/>
        <w:jc w:val="both"/>
        <w:rPr>
          <w:rFonts w:ascii="Arial" w:hAnsi="Arial" w:cs="Arial"/>
        </w:rPr>
      </w:pPr>
      <w:r w:rsidRPr="003149A0">
        <w:rPr>
          <w:rFonts w:ascii="Arial" w:hAnsi="Arial" w:cs="Arial"/>
        </w:rPr>
        <w:t xml:space="preserve">to protect </w:t>
      </w:r>
      <w:r w:rsidR="00026A36" w:rsidRPr="001C104E">
        <w:rPr>
          <w:rFonts w:ascii="Arial" w:hAnsi="Arial" w:cs="Arial"/>
        </w:rPr>
        <w:t>and promote the welfare of</w:t>
      </w:r>
      <w:r w:rsidR="00026A36">
        <w:rPr>
          <w:rFonts w:ascii="Arial" w:hAnsi="Arial" w:cs="Arial"/>
        </w:rPr>
        <w:t xml:space="preserve"> </w:t>
      </w:r>
      <w:r w:rsidRPr="003149A0">
        <w:rPr>
          <w:rFonts w:ascii="Arial" w:hAnsi="Arial" w:cs="Arial"/>
        </w:rPr>
        <w:t xml:space="preserve">children, young people and vulnerable adults who receive </w:t>
      </w:r>
      <w:r w:rsidR="00F7681A" w:rsidRPr="003149A0">
        <w:rPr>
          <w:rFonts w:ascii="Arial" w:hAnsi="Arial" w:cs="Arial"/>
        </w:rPr>
        <w:t>t</w:t>
      </w:r>
      <w:r w:rsidRPr="003149A0">
        <w:rPr>
          <w:rFonts w:ascii="Arial" w:hAnsi="Arial" w:cs="Arial"/>
        </w:rPr>
        <w:t xml:space="preserve">he </w:t>
      </w:r>
      <w:r w:rsidR="004654CD">
        <w:rPr>
          <w:rFonts w:ascii="Arial" w:hAnsi="Arial" w:cs="Arial"/>
        </w:rPr>
        <w:t xml:space="preserve">East Lancashire </w:t>
      </w:r>
      <w:r w:rsidRPr="003149A0">
        <w:rPr>
          <w:rFonts w:ascii="Arial" w:hAnsi="Arial" w:cs="Arial"/>
        </w:rPr>
        <w:t xml:space="preserve">Beekeeper </w:t>
      </w:r>
      <w:r w:rsidR="00F7681A" w:rsidRPr="003149A0">
        <w:rPr>
          <w:rFonts w:ascii="Arial" w:hAnsi="Arial" w:cs="Arial"/>
        </w:rPr>
        <w:t>Association’s services</w:t>
      </w:r>
      <w:r w:rsidRPr="003149A0">
        <w:rPr>
          <w:rFonts w:ascii="Arial" w:hAnsi="Arial" w:cs="Arial"/>
        </w:rPr>
        <w:t>. This includes the children of adults who use our services;</w:t>
      </w:r>
    </w:p>
    <w:p w14:paraId="7098597B" w14:textId="77777777" w:rsidR="00831289" w:rsidRPr="003149A0" w:rsidRDefault="00831289" w:rsidP="00831289">
      <w:pPr>
        <w:pStyle w:val="ListParagraph"/>
        <w:widowControl w:val="0"/>
        <w:numPr>
          <w:ilvl w:val="0"/>
          <w:numId w:val="10"/>
        </w:numPr>
        <w:tabs>
          <w:tab w:val="left" w:pos="1372"/>
        </w:tabs>
        <w:autoSpaceDE w:val="0"/>
        <w:autoSpaceDN w:val="0"/>
        <w:adjustRightInd w:val="0"/>
        <w:spacing w:after="240"/>
        <w:ind w:hanging="720"/>
        <w:jc w:val="both"/>
        <w:rPr>
          <w:rFonts w:ascii="Arial" w:hAnsi="Arial" w:cs="Arial"/>
        </w:rPr>
      </w:pPr>
      <w:r w:rsidRPr="003149A0">
        <w:rPr>
          <w:rFonts w:ascii="Arial" w:hAnsi="Arial" w:cs="Arial"/>
        </w:rPr>
        <w:t>to familiarise those directly involved with children, young people and vulnerable adults with the wider context of safeguarding and to provide parents, staff and volunteers with the overarching principles that guide our approach to child protection;</w:t>
      </w:r>
    </w:p>
    <w:p w14:paraId="1FADC2EA" w14:textId="77777777" w:rsidR="00831289" w:rsidRPr="003149A0" w:rsidRDefault="00831289" w:rsidP="00831289">
      <w:pPr>
        <w:pStyle w:val="ListParagraph"/>
        <w:widowControl w:val="0"/>
        <w:numPr>
          <w:ilvl w:val="0"/>
          <w:numId w:val="10"/>
        </w:numPr>
        <w:tabs>
          <w:tab w:val="left" w:pos="1372"/>
        </w:tabs>
        <w:autoSpaceDE w:val="0"/>
        <w:autoSpaceDN w:val="0"/>
        <w:adjustRightInd w:val="0"/>
        <w:spacing w:after="240"/>
        <w:ind w:hanging="720"/>
        <w:jc w:val="both"/>
        <w:rPr>
          <w:rFonts w:ascii="Arial" w:hAnsi="Arial" w:cs="Arial"/>
        </w:rPr>
      </w:pPr>
      <w:r w:rsidRPr="003149A0">
        <w:rPr>
          <w:rFonts w:ascii="Arial" w:hAnsi="Arial" w:cs="Arial"/>
        </w:rPr>
        <w:t>to ensure appropriate action is taken in the event of incidents/concerns of abuse and support provided to the individual/s who raise or disclose the concern;</w:t>
      </w:r>
    </w:p>
    <w:p w14:paraId="681B4EF7" w14:textId="3475E69A" w:rsidR="00831289" w:rsidRPr="003149A0" w:rsidRDefault="00831289" w:rsidP="00831289">
      <w:pPr>
        <w:pStyle w:val="ListParagraph"/>
        <w:widowControl w:val="0"/>
        <w:numPr>
          <w:ilvl w:val="0"/>
          <w:numId w:val="10"/>
        </w:numPr>
        <w:tabs>
          <w:tab w:val="left" w:pos="1372"/>
        </w:tabs>
        <w:autoSpaceDE w:val="0"/>
        <w:autoSpaceDN w:val="0"/>
        <w:adjustRightInd w:val="0"/>
        <w:spacing w:after="240"/>
        <w:ind w:hanging="720"/>
        <w:jc w:val="both"/>
        <w:rPr>
          <w:rFonts w:ascii="Arial" w:hAnsi="Arial" w:cs="Arial"/>
        </w:rPr>
      </w:pPr>
      <w:r w:rsidRPr="003149A0">
        <w:rPr>
          <w:rFonts w:ascii="Arial" w:hAnsi="Arial" w:cs="Arial"/>
        </w:rPr>
        <w:t>ensure everyone understands their roles and responsibilities in respect of safeguarding and is provided with appropriate learning opportunities to recogni</w:t>
      </w:r>
      <w:r w:rsidR="00B25355" w:rsidRPr="003149A0">
        <w:rPr>
          <w:rFonts w:ascii="Arial" w:hAnsi="Arial" w:cs="Arial"/>
        </w:rPr>
        <w:t>s</w:t>
      </w:r>
      <w:r w:rsidRPr="003149A0">
        <w:rPr>
          <w:rFonts w:ascii="Arial" w:hAnsi="Arial" w:cs="Arial"/>
        </w:rPr>
        <w:t>e, identify and respond to signs of abuse, neglect and other safeguarding concerns relating to children and young people.</w:t>
      </w:r>
    </w:p>
    <w:p w14:paraId="7AB15044" w14:textId="77777777" w:rsidR="00831289" w:rsidRPr="003149A0" w:rsidRDefault="00831289" w:rsidP="00831289">
      <w:pPr>
        <w:widowControl w:val="0"/>
        <w:tabs>
          <w:tab w:val="left" w:pos="1372"/>
        </w:tabs>
        <w:autoSpaceDE w:val="0"/>
        <w:autoSpaceDN w:val="0"/>
        <w:adjustRightInd w:val="0"/>
        <w:spacing w:after="240"/>
        <w:jc w:val="both"/>
        <w:rPr>
          <w:rFonts w:ascii="Arial" w:hAnsi="Arial" w:cs="Arial"/>
          <w:i/>
          <w:iCs/>
        </w:rPr>
      </w:pPr>
      <w:r w:rsidRPr="003149A0">
        <w:rPr>
          <w:rFonts w:ascii="Arial" w:hAnsi="Arial" w:cs="Arial"/>
          <w:i/>
          <w:iCs/>
        </w:rPr>
        <w:t>“The long-term success of beekeeping as a craft depends upon sustaining and developing the broadest possible base of participation. Part of this strategy is based upon the encouragement of participation by children, young people and vulnerable adults within a safe and secure environment that protects them fully while developing their potential.”</w:t>
      </w:r>
      <w:r w:rsidRPr="003149A0">
        <w:rPr>
          <w:rFonts w:ascii="Arial" w:hAnsi="Arial" w:cs="Arial"/>
          <w:i/>
          <w:iCs/>
          <w:sz w:val="30"/>
          <w:szCs w:val="30"/>
        </w:rPr>
        <w:t xml:space="preserve"> </w:t>
      </w:r>
    </w:p>
    <w:p w14:paraId="7F61282D" w14:textId="36C33EF4" w:rsidR="00831289" w:rsidRPr="003149A0" w:rsidRDefault="00831289" w:rsidP="00831289">
      <w:pPr>
        <w:widowControl w:val="0"/>
        <w:tabs>
          <w:tab w:val="left" w:pos="1372"/>
        </w:tabs>
        <w:autoSpaceDE w:val="0"/>
        <w:autoSpaceDN w:val="0"/>
        <w:adjustRightInd w:val="0"/>
        <w:spacing w:after="240"/>
        <w:jc w:val="both"/>
        <w:rPr>
          <w:rFonts w:ascii="Arial" w:hAnsi="Arial" w:cs="Arial"/>
        </w:rPr>
      </w:pPr>
      <w:r w:rsidRPr="003149A0">
        <w:rPr>
          <w:rFonts w:ascii="Arial" w:hAnsi="Arial" w:cs="Arial"/>
          <w:iCs/>
        </w:rPr>
        <w:t>The</w:t>
      </w:r>
      <w:r w:rsidRPr="003149A0">
        <w:rPr>
          <w:rFonts w:ascii="Arial" w:hAnsi="Arial" w:cs="Arial"/>
          <w:i/>
          <w:iCs/>
        </w:rPr>
        <w:t xml:space="preserve"> </w:t>
      </w:r>
      <w:r w:rsidR="004654CD">
        <w:rPr>
          <w:rFonts w:ascii="Arial" w:hAnsi="Arial" w:cs="Arial"/>
        </w:rPr>
        <w:t>ELB</w:t>
      </w:r>
      <w:r w:rsidR="000E74F0">
        <w:rPr>
          <w:rFonts w:ascii="Arial" w:hAnsi="Arial" w:cs="Arial"/>
        </w:rPr>
        <w:t xml:space="preserve">KA </w:t>
      </w:r>
      <w:r w:rsidRPr="003149A0">
        <w:rPr>
          <w:rFonts w:ascii="Arial" w:hAnsi="Arial" w:cs="Arial"/>
        </w:rPr>
        <w:t xml:space="preserve">accepts a moral responsibility to implement procedures to provide a duty of care for children, young people and vulnerable adults, to safeguard the wellbeing of children, young people and vulnerable adults and protect them from physical, sexual or emotional harm and from neglect and or bullying. </w:t>
      </w:r>
    </w:p>
    <w:p w14:paraId="1A3A20C3" w14:textId="78C00E1A" w:rsidR="00831289" w:rsidRPr="003149A0" w:rsidRDefault="00831289" w:rsidP="00831289">
      <w:pPr>
        <w:widowControl w:val="0"/>
        <w:tabs>
          <w:tab w:val="left" w:pos="1372"/>
        </w:tabs>
        <w:autoSpaceDE w:val="0"/>
        <w:autoSpaceDN w:val="0"/>
        <w:adjustRightInd w:val="0"/>
        <w:spacing w:after="240"/>
        <w:jc w:val="both"/>
        <w:rPr>
          <w:rFonts w:ascii="Arial" w:hAnsi="Arial" w:cs="Arial"/>
        </w:rPr>
      </w:pPr>
      <w:r w:rsidRPr="003149A0">
        <w:rPr>
          <w:rFonts w:ascii="Arial" w:hAnsi="Arial" w:cs="Arial"/>
        </w:rPr>
        <w:t xml:space="preserve">The policy recognises that the welfare and interests of children, young people and vulnerable adults are paramount in all the circumstances. It aims to ensure that regardless of age, ability or disability, gender reassignment, race, religion or belief, sex </w:t>
      </w:r>
      <w:r w:rsidRPr="003149A0">
        <w:rPr>
          <w:rFonts w:ascii="Arial" w:hAnsi="Arial" w:cs="Arial"/>
        </w:rPr>
        <w:lastRenderedPageBreak/>
        <w:t xml:space="preserve">or sexual orientation, socio-economic background, all children: </w:t>
      </w:r>
    </w:p>
    <w:p w14:paraId="4307AA10" w14:textId="3B61F7E4" w:rsidR="00831289" w:rsidRPr="003149A0" w:rsidRDefault="00831289" w:rsidP="00831289">
      <w:pPr>
        <w:pStyle w:val="ListParagraph"/>
        <w:widowControl w:val="0"/>
        <w:numPr>
          <w:ilvl w:val="0"/>
          <w:numId w:val="11"/>
        </w:numPr>
        <w:tabs>
          <w:tab w:val="left" w:pos="1372"/>
        </w:tabs>
        <w:autoSpaceDE w:val="0"/>
        <w:autoSpaceDN w:val="0"/>
        <w:adjustRightInd w:val="0"/>
        <w:spacing w:after="240"/>
        <w:ind w:hanging="720"/>
        <w:jc w:val="both"/>
        <w:rPr>
          <w:rFonts w:ascii="Arial" w:hAnsi="Arial" w:cs="Arial"/>
        </w:rPr>
      </w:pPr>
      <w:r w:rsidRPr="003149A0">
        <w:rPr>
          <w:rFonts w:ascii="Arial" w:hAnsi="Arial" w:cs="Arial"/>
        </w:rPr>
        <w:t xml:space="preserve">have a positive and enjoyable experience whilst participating in activities at the </w:t>
      </w:r>
      <w:r w:rsidR="000E74F0">
        <w:rPr>
          <w:rFonts w:ascii="Arial" w:hAnsi="Arial" w:cs="Arial"/>
        </w:rPr>
        <w:t xml:space="preserve">ELBKA </w:t>
      </w:r>
      <w:r w:rsidRPr="003149A0">
        <w:rPr>
          <w:rFonts w:ascii="Arial" w:hAnsi="Arial" w:cs="Arial"/>
        </w:rPr>
        <w:t>in a safe and children centered environment; and</w:t>
      </w:r>
    </w:p>
    <w:p w14:paraId="1813FDC2" w14:textId="691A293E" w:rsidR="00831289" w:rsidRPr="003149A0" w:rsidRDefault="00831289" w:rsidP="00831289">
      <w:pPr>
        <w:pStyle w:val="ListParagraph"/>
        <w:widowControl w:val="0"/>
        <w:numPr>
          <w:ilvl w:val="0"/>
          <w:numId w:val="11"/>
        </w:numPr>
        <w:tabs>
          <w:tab w:val="left" w:pos="1372"/>
        </w:tabs>
        <w:autoSpaceDE w:val="0"/>
        <w:autoSpaceDN w:val="0"/>
        <w:adjustRightInd w:val="0"/>
        <w:spacing w:after="240"/>
        <w:ind w:hanging="720"/>
        <w:jc w:val="both"/>
        <w:rPr>
          <w:rFonts w:ascii="Arial" w:hAnsi="Arial" w:cs="Arial"/>
        </w:rPr>
      </w:pPr>
      <w:r w:rsidRPr="003149A0">
        <w:rPr>
          <w:rFonts w:ascii="Arial" w:hAnsi="Arial" w:cs="Arial"/>
        </w:rPr>
        <w:t>are protected from abuse whilst participating in any activities provided by</w:t>
      </w:r>
      <w:r w:rsidR="006A20BE">
        <w:rPr>
          <w:rFonts w:ascii="Arial" w:hAnsi="Arial" w:cs="Arial"/>
        </w:rPr>
        <w:t xml:space="preserve"> ELBKA </w:t>
      </w:r>
      <w:r w:rsidRPr="003149A0">
        <w:rPr>
          <w:rFonts w:ascii="Arial" w:hAnsi="Arial" w:cs="Arial"/>
        </w:rPr>
        <w:t xml:space="preserve">or outside of the activity. </w:t>
      </w:r>
    </w:p>
    <w:p w14:paraId="51FABC10" w14:textId="77777777" w:rsidR="00831289" w:rsidRPr="003149A0" w:rsidRDefault="00831289" w:rsidP="00831289">
      <w:pPr>
        <w:widowControl w:val="0"/>
        <w:tabs>
          <w:tab w:val="left" w:pos="1372"/>
        </w:tabs>
        <w:autoSpaceDE w:val="0"/>
        <w:autoSpaceDN w:val="0"/>
        <w:adjustRightInd w:val="0"/>
        <w:spacing w:after="240"/>
        <w:jc w:val="both"/>
        <w:rPr>
          <w:rFonts w:ascii="Arial" w:hAnsi="Arial" w:cs="Arial"/>
        </w:rPr>
      </w:pPr>
      <w:r w:rsidRPr="003149A0">
        <w:rPr>
          <w:rFonts w:ascii="Arial" w:hAnsi="Arial" w:cs="Arial"/>
        </w:rPr>
        <w:t xml:space="preserve">Beekeeping can have a very powerful and positive influence on people – especially children, young people and vulnerable adults. Not only can it provide opportunities for enjoyment and achievement, it can also develop valuable qualities such as self-esteem, self-confidence, leadership and teamwork. </w:t>
      </w:r>
    </w:p>
    <w:p w14:paraId="1B0DA1AF" w14:textId="4447D464" w:rsidR="00831289" w:rsidRPr="003149A0" w:rsidRDefault="00620DE2" w:rsidP="00831289">
      <w:pPr>
        <w:widowControl w:val="0"/>
        <w:tabs>
          <w:tab w:val="left" w:pos="1372"/>
        </w:tabs>
        <w:autoSpaceDE w:val="0"/>
        <w:autoSpaceDN w:val="0"/>
        <w:adjustRightInd w:val="0"/>
        <w:spacing w:after="240"/>
        <w:jc w:val="both"/>
        <w:rPr>
          <w:rFonts w:ascii="Arial" w:hAnsi="Arial" w:cs="Arial"/>
        </w:rPr>
      </w:pPr>
      <w:r>
        <w:rPr>
          <w:rFonts w:ascii="Arial" w:hAnsi="Arial" w:cs="Arial"/>
        </w:rPr>
        <w:t xml:space="preserve">ELBKA </w:t>
      </w:r>
      <w:r w:rsidR="00831289" w:rsidRPr="003149A0">
        <w:rPr>
          <w:rFonts w:ascii="Arial" w:hAnsi="Arial" w:cs="Arial"/>
        </w:rPr>
        <w:t xml:space="preserve">is committed to providing information to educate those working with children, young people and vulnerable adults to adopt best practice to ensure the safety and welfare of everyone within the craft of beekeeping. </w:t>
      </w:r>
    </w:p>
    <w:p w14:paraId="75007151" w14:textId="79BC19D5" w:rsidR="00831289" w:rsidRPr="003149A0" w:rsidRDefault="00831289" w:rsidP="00831289">
      <w:pPr>
        <w:widowControl w:val="0"/>
        <w:tabs>
          <w:tab w:val="left" w:pos="1372"/>
        </w:tabs>
        <w:autoSpaceDE w:val="0"/>
        <w:autoSpaceDN w:val="0"/>
        <w:adjustRightInd w:val="0"/>
        <w:jc w:val="both"/>
        <w:rPr>
          <w:rFonts w:ascii="Arial" w:hAnsi="Arial" w:cs="Arial"/>
        </w:rPr>
      </w:pPr>
      <w:r w:rsidRPr="003149A0">
        <w:rPr>
          <w:rFonts w:ascii="Arial" w:hAnsi="Arial" w:cs="Arial"/>
        </w:rPr>
        <w:t xml:space="preserve">This document sets out the principles and procedures to be adopted by the </w:t>
      </w:r>
      <w:r w:rsidR="00620DE2">
        <w:rPr>
          <w:rFonts w:ascii="Arial" w:hAnsi="Arial" w:cs="Arial"/>
        </w:rPr>
        <w:t xml:space="preserve">ELBKA </w:t>
      </w:r>
      <w:r w:rsidRPr="003149A0">
        <w:rPr>
          <w:rFonts w:ascii="Arial" w:hAnsi="Arial" w:cs="Arial"/>
        </w:rPr>
        <w:t xml:space="preserve">in its entirety. This, as with all </w:t>
      </w:r>
      <w:r w:rsidR="00620DE2">
        <w:rPr>
          <w:rFonts w:ascii="Arial" w:hAnsi="Arial" w:cs="Arial"/>
        </w:rPr>
        <w:t>ELBKA</w:t>
      </w:r>
      <w:r w:rsidRPr="003149A0">
        <w:rPr>
          <w:rFonts w:ascii="Arial" w:hAnsi="Arial" w:cs="Arial"/>
        </w:rPr>
        <w:t xml:space="preserve"> policies, is a working document and shall be regularly reviewed against governance changes, laws and government acts. </w:t>
      </w:r>
    </w:p>
    <w:p w14:paraId="2D0819DA" w14:textId="77777777" w:rsidR="00831289" w:rsidRPr="003149A0" w:rsidRDefault="00831289" w:rsidP="00831289">
      <w:pPr>
        <w:widowControl w:val="0"/>
        <w:tabs>
          <w:tab w:val="left" w:pos="1372"/>
        </w:tabs>
        <w:autoSpaceDE w:val="0"/>
        <w:autoSpaceDN w:val="0"/>
        <w:adjustRightInd w:val="0"/>
        <w:jc w:val="both"/>
        <w:rPr>
          <w:rFonts w:ascii="Arial" w:hAnsi="Arial" w:cs="Arial"/>
        </w:rPr>
      </w:pPr>
    </w:p>
    <w:p w14:paraId="2AD4898D" w14:textId="01C3D34B" w:rsidR="00831289" w:rsidRDefault="00831289" w:rsidP="00831289">
      <w:pPr>
        <w:widowControl w:val="0"/>
        <w:tabs>
          <w:tab w:val="left" w:pos="1372"/>
        </w:tabs>
        <w:autoSpaceDE w:val="0"/>
        <w:autoSpaceDN w:val="0"/>
        <w:adjustRightInd w:val="0"/>
        <w:jc w:val="both"/>
        <w:rPr>
          <w:rFonts w:ascii="Arial" w:hAnsi="Arial" w:cs="Arial"/>
          <w:color w:val="000000" w:themeColor="text1"/>
        </w:rPr>
      </w:pPr>
      <w:r w:rsidRPr="00070D95">
        <w:rPr>
          <w:rFonts w:ascii="Arial" w:hAnsi="Arial" w:cs="Arial"/>
          <w:color w:val="000000" w:themeColor="text1"/>
        </w:rPr>
        <w:t>This policy applies to any</w:t>
      </w:r>
      <w:r w:rsidR="00A8324B" w:rsidRPr="00070D95">
        <w:rPr>
          <w:rFonts w:ascii="Arial" w:hAnsi="Arial" w:cs="Arial"/>
          <w:color w:val="000000" w:themeColor="text1"/>
        </w:rPr>
        <w:t xml:space="preserve"> members and volunteers </w:t>
      </w:r>
      <w:r w:rsidRPr="00070D95">
        <w:rPr>
          <w:rFonts w:ascii="Arial" w:hAnsi="Arial" w:cs="Arial"/>
          <w:color w:val="000000" w:themeColor="text1"/>
        </w:rPr>
        <w:t>working for or on behalf of the</w:t>
      </w:r>
      <w:r w:rsidR="00062DE3" w:rsidRPr="00070D95">
        <w:rPr>
          <w:rFonts w:ascii="Arial" w:hAnsi="Arial" w:cs="Arial"/>
          <w:color w:val="000000" w:themeColor="text1"/>
        </w:rPr>
        <w:t xml:space="preserve"> ELBKA</w:t>
      </w:r>
      <w:r w:rsidRPr="00070D95">
        <w:rPr>
          <w:rFonts w:ascii="Arial" w:hAnsi="Arial" w:cs="Arial"/>
          <w:color w:val="000000" w:themeColor="text1"/>
        </w:rPr>
        <w:t xml:space="preserve">. </w:t>
      </w:r>
    </w:p>
    <w:p w14:paraId="529F5881" w14:textId="77777777" w:rsidR="006A20BE" w:rsidRPr="00070D95" w:rsidRDefault="006A20BE" w:rsidP="00831289">
      <w:pPr>
        <w:widowControl w:val="0"/>
        <w:tabs>
          <w:tab w:val="left" w:pos="1372"/>
        </w:tabs>
        <w:autoSpaceDE w:val="0"/>
        <w:autoSpaceDN w:val="0"/>
        <w:adjustRightInd w:val="0"/>
        <w:jc w:val="both"/>
        <w:rPr>
          <w:rFonts w:ascii="Arial" w:hAnsi="Arial" w:cs="Arial"/>
          <w:b/>
          <w:color w:val="000000" w:themeColor="text1"/>
        </w:rPr>
      </w:pPr>
    </w:p>
    <w:p w14:paraId="36ADB965" w14:textId="77777777" w:rsidR="00831289" w:rsidRPr="00070D95" w:rsidRDefault="00831289" w:rsidP="00831289">
      <w:pPr>
        <w:widowControl w:val="0"/>
        <w:tabs>
          <w:tab w:val="left" w:pos="1372"/>
        </w:tabs>
        <w:autoSpaceDE w:val="0"/>
        <w:autoSpaceDN w:val="0"/>
        <w:adjustRightInd w:val="0"/>
        <w:spacing w:after="240"/>
        <w:jc w:val="both"/>
        <w:rPr>
          <w:rFonts w:ascii="Arial" w:hAnsi="Arial" w:cs="Arial"/>
          <w:b/>
          <w:color w:val="000000" w:themeColor="text1"/>
          <w:u w:val="single"/>
        </w:rPr>
      </w:pPr>
    </w:p>
    <w:p w14:paraId="41AE22FF" w14:textId="3D046903" w:rsidR="00831289" w:rsidRPr="003149A0" w:rsidRDefault="00EE7CB8" w:rsidP="00831289">
      <w:pPr>
        <w:widowControl w:val="0"/>
        <w:tabs>
          <w:tab w:val="left" w:pos="1372"/>
        </w:tabs>
        <w:autoSpaceDE w:val="0"/>
        <w:autoSpaceDN w:val="0"/>
        <w:adjustRightInd w:val="0"/>
        <w:spacing w:after="240"/>
        <w:jc w:val="both"/>
        <w:rPr>
          <w:rFonts w:ascii="Arial" w:hAnsi="Arial" w:cs="Arial"/>
          <w:b/>
          <w:color w:val="000000" w:themeColor="text1"/>
          <w:u w:val="single"/>
        </w:rPr>
      </w:pPr>
      <w:r w:rsidRPr="003149A0">
        <w:rPr>
          <w:rFonts w:ascii="Arial" w:hAnsi="Arial" w:cs="Arial"/>
          <w:b/>
          <w:color w:val="000000" w:themeColor="text1"/>
          <w:u w:val="single"/>
        </w:rPr>
        <w:t xml:space="preserve">1. </w:t>
      </w:r>
      <w:r w:rsidR="00831289" w:rsidRPr="003149A0">
        <w:rPr>
          <w:rFonts w:ascii="Arial" w:hAnsi="Arial" w:cs="Arial"/>
          <w:b/>
          <w:color w:val="000000" w:themeColor="text1"/>
          <w:u w:val="single"/>
        </w:rPr>
        <w:t xml:space="preserve">Legal framework </w:t>
      </w:r>
    </w:p>
    <w:p w14:paraId="5081592B" w14:textId="77777777" w:rsidR="00831289" w:rsidRPr="003149A0" w:rsidRDefault="00831289" w:rsidP="00831289">
      <w:pPr>
        <w:widowControl w:val="0"/>
        <w:tabs>
          <w:tab w:val="left" w:pos="1372"/>
        </w:tabs>
        <w:autoSpaceDE w:val="0"/>
        <w:autoSpaceDN w:val="0"/>
        <w:adjustRightInd w:val="0"/>
        <w:spacing w:after="240"/>
        <w:ind w:left="709" w:hanging="709"/>
        <w:jc w:val="both"/>
        <w:rPr>
          <w:rFonts w:ascii="Arial" w:hAnsi="Arial" w:cs="Arial"/>
          <w:b/>
          <w:color w:val="000000" w:themeColor="text1"/>
        </w:rPr>
      </w:pPr>
      <w:r w:rsidRPr="003149A0">
        <w:rPr>
          <w:rFonts w:ascii="Arial" w:hAnsi="Arial" w:cs="Arial"/>
          <w:b/>
          <w:color w:val="000000" w:themeColor="text1"/>
        </w:rPr>
        <w:t xml:space="preserve">1.1 </w:t>
      </w:r>
      <w:r w:rsidRPr="003149A0">
        <w:rPr>
          <w:rFonts w:ascii="Arial" w:hAnsi="Arial" w:cs="Arial"/>
          <w:b/>
          <w:color w:val="000000" w:themeColor="text1"/>
        </w:rPr>
        <w:tab/>
        <w:t>Legislation and Guidance</w:t>
      </w:r>
    </w:p>
    <w:p w14:paraId="0D4699DF" w14:textId="7199C3B1" w:rsidR="00831289" w:rsidRPr="003149A0" w:rsidRDefault="00831289" w:rsidP="00831289">
      <w:pPr>
        <w:widowControl w:val="0"/>
        <w:tabs>
          <w:tab w:val="left" w:pos="1372"/>
        </w:tabs>
        <w:autoSpaceDE w:val="0"/>
        <w:autoSpaceDN w:val="0"/>
        <w:adjustRightInd w:val="0"/>
        <w:spacing w:after="240"/>
        <w:jc w:val="both"/>
        <w:rPr>
          <w:rFonts w:ascii="Arial" w:hAnsi="Arial" w:cs="Arial"/>
        </w:rPr>
      </w:pPr>
      <w:r w:rsidRPr="003149A0">
        <w:rPr>
          <w:rFonts w:ascii="Arial" w:hAnsi="Arial" w:cs="Arial"/>
        </w:rPr>
        <w:t>This policy has been drafted</w:t>
      </w:r>
      <w:r w:rsidR="006A20BE">
        <w:rPr>
          <w:rFonts w:ascii="Arial" w:hAnsi="Arial" w:cs="Arial"/>
        </w:rPr>
        <w:t xml:space="preserve"> </w:t>
      </w:r>
      <w:proofErr w:type="gramStart"/>
      <w:r w:rsidR="006A20BE">
        <w:rPr>
          <w:rFonts w:ascii="Arial" w:hAnsi="Arial" w:cs="Arial"/>
        </w:rPr>
        <w:t>on the basis of</w:t>
      </w:r>
      <w:proofErr w:type="gramEnd"/>
      <w:r w:rsidR="006A20BE">
        <w:rPr>
          <w:rFonts w:ascii="Arial" w:hAnsi="Arial" w:cs="Arial"/>
        </w:rPr>
        <w:t xml:space="preserve"> </w:t>
      </w:r>
      <w:r w:rsidRPr="003149A0">
        <w:rPr>
          <w:rFonts w:ascii="Arial" w:hAnsi="Arial" w:cs="Arial"/>
        </w:rPr>
        <w:t xml:space="preserve">legislation, policy and guidance that seeks to protect children in </w:t>
      </w:r>
      <w:r w:rsidRPr="001C104E">
        <w:rPr>
          <w:rFonts w:ascii="Arial" w:hAnsi="Arial" w:cs="Arial"/>
        </w:rPr>
        <w:t>England,</w:t>
      </w:r>
      <w:r w:rsidR="006A20BE" w:rsidRPr="001C104E">
        <w:rPr>
          <w:rFonts w:ascii="Arial" w:hAnsi="Arial" w:cs="Arial"/>
        </w:rPr>
        <w:t xml:space="preserve"> </w:t>
      </w:r>
      <w:r w:rsidRPr="001C104E">
        <w:rPr>
          <w:rFonts w:ascii="Arial" w:hAnsi="Arial" w:cs="Arial"/>
        </w:rPr>
        <w:t>and Wales.</w:t>
      </w:r>
      <w:r w:rsidRPr="003149A0">
        <w:rPr>
          <w:rFonts w:ascii="Arial" w:hAnsi="Arial" w:cs="Arial"/>
        </w:rPr>
        <w:t xml:space="preserve"> </w:t>
      </w:r>
    </w:p>
    <w:p w14:paraId="6889ABEB" w14:textId="2EE8F0B4" w:rsidR="00831289" w:rsidRPr="003149A0" w:rsidRDefault="00A16E05" w:rsidP="00831289">
      <w:pPr>
        <w:widowControl w:val="0"/>
        <w:tabs>
          <w:tab w:val="left" w:pos="1372"/>
        </w:tabs>
        <w:autoSpaceDE w:val="0"/>
        <w:autoSpaceDN w:val="0"/>
        <w:adjustRightInd w:val="0"/>
        <w:spacing w:after="240"/>
        <w:jc w:val="both"/>
        <w:rPr>
          <w:rFonts w:ascii="Arial" w:hAnsi="Arial" w:cs="Arial"/>
        </w:rPr>
      </w:pPr>
      <w:r>
        <w:rPr>
          <w:rFonts w:ascii="Arial" w:hAnsi="Arial" w:cs="Arial"/>
        </w:rPr>
        <w:t xml:space="preserve">ELBKA </w:t>
      </w:r>
      <w:r w:rsidR="00831289" w:rsidRPr="003149A0">
        <w:rPr>
          <w:rFonts w:ascii="Arial" w:hAnsi="Arial" w:cs="Arial"/>
        </w:rPr>
        <w:t xml:space="preserve">is mindful of its obligations under various statutes, including: </w:t>
      </w:r>
    </w:p>
    <w:p w14:paraId="04954126"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The Children Act 1989 and the Children Act 2004 (partially amended by the Children and Social Work Act 2017)</w:t>
      </w:r>
    </w:p>
    <w:p w14:paraId="6CF0FC0F"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The Protection of Children Act (PoCA) 1999</w:t>
      </w:r>
    </w:p>
    <w:p w14:paraId="7402C08F"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Statutory Guidance of Supervision of activity with children </w:t>
      </w:r>
    </w:p>
    <w:p w14:paraId="28A22A8F"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The Safeguarding Vulnerable Groups Act 2006</w:t>
      </w:r>
    </w:p>
    <w:p w14:paraId="7047661F" w14:textId="2D6F065D"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D</w:t>
      </w:r>
      <w:r w:rsidR="00A778D0" w:rsidRPr="003149A0">
        <w:rPr>
          <w:rFonts w:ascii="Arial" w:hAnsi="Arial" w:cs="Arial"/>
        </w:rPr>
        <w:t>epartment for Education’s</w:t>
      </w:r>
      <w:r w:rsidRPr="003149A0">
        <w:rPr>
          <w:rFonts w:ascii="Arial" w:hAnsi="Arial" w:cs="Arial"/>
        </w:rPr>
        <w:t xml:space="preserve"> Working Together to Safeguard Children 2018 (replacing the 2015 guidance) published on 5 July 2018</w:t>
      </w:r>
    </w:p>
    <w:p w14:paraId="7E25999C" w14:textId="020C1753" w:rsidR="00831289" w:rsidRPr="001C104E"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1C104E">
        <w:rPr>
          <w:rFonts w:ascii="Arial" w:hAnsi="Arial" w:cs="Arial"/>
        </w:rPr>
        <w:t xml:space="preserve">Keeping Children Safe in Education </w:t>
      </w:r>
      <w:r w:rsidR="0003678E" w:rsidRPr="001C104E">
        <w:rPr>
          <w:rFonts w:ascii="Arial" w:hAnsi="Arial" w:cs="Arial"/>
        </w:rPr>
        <w:t>2023</w:t>
      </w:r>
    </w:p>
    <w:p w14:paraId="0382FAAC"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lastRenderedPageBreak/>
        <w:t xml:space="preserve">The United Nations Convention on the Rights of the Child </w:t>
      </w:r>
    </w:p>
    <w:p w14:paraId="52D75BD8"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The Criminal Justice and Court Services Act 2000 </w:t>
      </w:r>
    </w:p>
    <w:p w14:paraId="2AEB52A0"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The Police Act 1997 </w:t>
      </w:r>
    </w:p>
    <w:p w14:paraId="20CD7FD8" w14:textId="6EB6D954"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The Data Protection Act 2018 and the </w:t>
      </w:r>
      <w:r w:rsidR="0058704C" w:rsidRPr="003149A0">
        <w:rPr>
          <w:rFonts w:ascii="Arial" w:hAnsi="Arial" w:cs="Arial"/>
        </w:rPr>
        <w:t xml:space="preserve">UK retained version of the </w:t>
      </w:r>
      <w:r w:rsidRPr="003149A0">
        <w:rPr>
          <w:rFonts w:ascii="Arial" w:hAnsi="Arial" w:cs="Arial"/>
        </w:rPr>
        <w:t xml:space="preserve">General Data Protection Regulation </w:t>
      </w:r>
      <w:r w:rsidR="0058704C" w:rsidRPr="003149A0">
        <w:rPr>
          <w:rFonts w:ascii="Arial" w:hAnsi="Arial" w:cs="Arial"/>
        </w:rPr>
        <w:t>(UK GDPR)</w:t>
      </w:r>
    </w:p>
    <w:p w14:paraId="06AE5265"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The Disclosure and Barring Service </w:t>
      </w:r>
    </w:p>
    <w:p w14:paraId="689BA6C2"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Central Registered Body Scotland The Rehabilitation of Offenders Act 1974 and The Rehabilitation of Offenders Act (NI Order) 1978 (UK Wide) </w:t>
      </w:r>
    </w:p>
    <w:p w14:paraId="365957EA"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Sexual Offences Act 2003</w:t>
      </w:r>
    </w:p>
    <w:p w14:paraId="1C8E7404"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The Care Standards Act 2000 (This does not apply to N Ireland) and the Care Act 2014 </w:t>
      </w:r>
    </w:p>
    <w:p w14:paraId="20058649"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The Health and Safety at Work Act 1974 </w:t>
      </w:r>
    </w:p>
    <w:p w14:paraId="0EFD6747"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The Human Rights Act 1998 </w:t>
      </w:r>
    </w:p>
    <w:p w14:paraId="2A6FD095"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The Regulation of Care (Scotland) Act 2001 </w:t>
      </w:r>
    </w:p>
    <w:p w14:paraId="1EA1AA0A"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Protection of Children (Scotland) Act 2003 </w:t>
      </w:r>
    </w:p>
    <w:p w14:paraId="3B05072B" w14:textId="77777777" w:rsidR="00831289" w:rsidRPr="003149A0" w:rsidRDefault="00831289" w:rsidP="00831289">
      <w:pPr>
        <w:widowControl w:val="0"/>
        <w:numPr>
          <w:ilvl w:val="0"/>
          <w:numId w:val="1"/>
        </w:numPr>
        <w:tabs>
          <w:tab w:val="left" w:pos="709"/>
          <w:tab w:val="left" w:pos="1372"/>
        </w:tabs>
        <w:autoSpaceDE w:val="0"/>
        <w:autoSpaceDN w:val="0"/>
        <w:adjustRightInd w:val="0"/>
        <w:spacing w:after="293"/>
        <w:ind w:hanging="720"/>
        <w:jc w:val="both"/>
        <w:rPr>
          <w:rFonts w:ascii="Arial" w:hAnsi="Arial" w:cs="Arial"/>
          <w:sz w:val="22"/>
          <w:szCs w:val="22"/>
        </w:rPr>
      </w:pPr>
      <w:r w:rsidRPr="003149A0">
        <w:rPr>
          <w:rFonts w:ascii="Arial" w:hAnsi="Arial" w:cs="Arial"/>
        </w:rPr>
        <w:t>Safeguarding Vulnerable Groups Act 2006 (Parliament has established statutory body to take the decisions on who should be barred – the Independent Safeguarding</w:t>
      </w:r>
      <w:r w:rsidRPr="003149A0">
        <w:rPr>
          <w:rFonts w:ascii="Arial" w:hAnsi="Arial" w:cs="Arial"/>
          <w:sz w:val="22"/>
          <w:szCs w:val="22"/>
        </w:rPr>
        <w:t xml:space="preserve"> Authority (ISA) </w:t>
      </w:r>
    </w:p>
    <w:p w14:paraId="0DD31134" w14:textId="77777777" w:rsidR="00363109" w:rsidRPr="003149A0" w:rsidRDefault="00831289" w:rsidP="00363109">
      <w:pPr>
        <w:widowControl w:val="0"/>
        <w:numPr>
          <w:ilvl w:val="0"/>
          <w:numId w:val="1"/>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Mental Health Act 2005</w:t>
      </w:r>
    </w:p>
    <w:p w14:paraId="582476BA" w14:textId="2927F9AA" w:rsidR="00363109" w:rsidRDefault="00831289" w:rsidP="00363109">
      <w:pPr>
        <w:widowControl w:val="0"/>
        <w:numPr>
          <w:ilvl w:val="0"/>
          <w:numId w:val="1"/>
        </w:numPr>
        <w:tabs>
          <w:tab w:val="left" w:pos="709"/>
          <w:tab w:val="left" w:pos="1372"/>
        </w:tabs>
        <w:autoSpaceDE w:val="0"/>
        <w:autoSpaceDN w:val="0"/>
        <w:adjustRightInd w:val="0"/>
        <w:spacing w:after="293"/>
        <w:ind w:hanging="720"/>
        <w:jc w:val="both"/>
        <w:rPr>
          <w:rFonts w:ascii="Arial" w:hAnsi="Arial" w:cs="Arial"/>
          <w:sz w:val="22"/>
          <w:szCs w:val="22"/>
        </w:rPr>
      </w:pPr>
      <w:r w:rsidRPr="003149A0">
        <w:rPr>
          <w:rFonts w:ascii="Arial" w:hAnsi="Arial" w:cs="Arial"/>
        </w:rPr>
        <w:t>Safeguarding Vulnerable Groups (Northern Ireland) Order 2007</w:t>
      </w:r>
      <w:r w:rsidRPr="003149A0">
        <w:rPr>
          <w:rFonts w:ascii="Arial" w:hAnsi="Arial" w:cs="Arial"/>
          <w:sz w:val="22"/>
          <w:szCs w:val="22"/>
        </w:rPr>
        <w:t xml:space="preserve"> </w:t>
      </w:r>
    </w:p>
    <w:p w14:paraId="06DDB48C" w14:textId="3FD7024A" w:rsidR="006A20BE" w:rsidRDefault="006A20BE" w:rsidP="006A20BE">
      <w:pPr>
        <w:widowControl w:val="0"/>
        <w:numPr>
          <w:ilvl w:val="0"/>
          <w:numId w:val="1"/>
        </w:numPr>
        <w:tabs>
          <w:tab w:val="left" w:pos="709"/>
          <w:tab w:val="left" w:pos="1372"/>
        </w:tabs>
        <w:autoSpaceDE w:val="0"/>
        <w:autoSpaceDN w:val="0"/>
        <w:adjustRightInd w:val="0"/>
        <w:spacing w:after="293"/>
        <w:ind w:hanging="720"/>
        <w:jc w:val="both"/>
        <w:rPr>
          <w:rFonts w:ascii="Arial" w:hAnsi="Arial" w:cs="Arial"/>
          <w:sz w:val="22"/>
          <w:szCs w:val="22"/>
        </w:rPr>
      </w:pPr>
      <w:r>
        <w:rPr>
          <w:rFonts w:ascii="Arial" w:hAnsi="Arial" w:cs="Arial"/>
          <w:sz w:val="22"/>
          <w:szCs w:val="22"/>
        </w:rPr>
        <w:t xml:space="preserve">Health and Care </w:t>
      </w:r>
      <w:proofErr w:type="gramStart"/>
      <w:r>
        <w:rPr>
          <w:rFonts w:ascii="Arial" w:hAnsi="Arial" w:cs="Arial"/>
          <w:sz w:val="22"/>
          <w:szCs w:val="22"/>
        </w:rPr>
        <w:t xml:space="preserve">Act  </w:t>
      </w:r>
      <w:r w:rsidRPr="006A20BE">
        <w:rPr>
          <w:rFonts w:ascii="Arial" w:hAnsi="Arial" w:cs="Arial"/>
          <w:sz w:val="22"/>
          <w:szCs w:val="22"/>
        </w:rPr>
        <w:t>2022</w:t>
      </w:r>
      <w:proofErr w:type="gramEnd"/>
    </w:p>
    <w:p w14:paraId="5D1E11D9" w14:textId="65DD85BC" w:rsidR="006A20BE" w:rsidRPr="006A20BE" w:rsidRDefault="006A20BE" w:rsidP="006A20BE">
      <w:pPr>
        <w:widowControl w:val="0"/>
        <w:numPr>
          <w:ilvl w:val="0"/>
          <w:numId w:val="1"/>
        </w:numPr>
        <w:tabs>
          <w:tab w:val="left" w:pos="709"/>
          <w:tab w:val="left" w:pos="1372"/>
        </w:tabs>
        <w:autoSpaceDE w:val="0"/>
        <w:autoSpaceDN w:val="0"/>
        <w:adjustRightInd w:val="0"/>
        <w:spacing w:after="293"/>
        <w:ind w:hanging="720"/>
        <w:jc w:val="both"/>
        <w:rPr>
          <w:rFonts w:ascii="Arial" w:hAnsi="Arial" w:cs="Arial"/>
          <w:sz w:val="22"/>
          <w:szCs w:val="22"/>
        </w:rPr>
      </w:pPr>
      <w:r>
        <w:rPr>
          <w:rFonts w:ascii="Arial" w:hAnsi="Arial" w:cs="Arial"/>
          <w:sz w:val="22"/>
          <w:szCs w:val="22"/>
        </w:rPr>
        <w:t>The Charity Commission: Safeguarding and protecting people for charities and trustees December 2017</w:t>
      </w:r>
    </w:p>
    <w:p w14:paraId="7DA1ADFF" w14:textId="3E9D00AB" w:rsidR="007C0CD5" w:rsidRDefault="007C0CD5" w:rsidP="007C0CD5">
      <w:pPr>
        <w:widowControl w:val="0"/>
        <w:tabs>
          <w:tab w:val="left" w:pos="709"/>
          <w:tab w:val="left" w:pos="1372"/>
        </w:tabs>
        <w:autoSpaceDE w:val="0"/>
        <w:autoSpaceDN w:val="0"/>
        <w:adjustRightInd w:val="0"/>
        <w:spacing w:after="293"/>
        <w:jc w:val="both"/>
        <w:rPr>
          <w:rFonts w:ascii="Arial" w:hAnsi="Arial" w:cs="Arial"/>
          <w:sz w:val="22"/>
          <w:szCs w:val="22"/>
        </w:rPr>
      </w:pPr>
    </w:p>
    <w:p w14:paraId="698104E3" w14:textId="77777777" w:rsidR="006A20BE" w:rsidRPr="003149A0" w:rsidRDefault="006A20BE" w:rsidP="007C0CD5">
      <w:pPr>
        <w:widowControl w:val="0"/>
        <w:tabs>
          <w:tab w:val="left" w:pos="709"/>
          <w:tab w:val="left" w:pos="1372"/>
        </w:tabs>
        <w:autoSpaceDE w:val="0"/>
        <w:autoSpaceDN w:val="0"/>
        <w:adjustRightInd w:val="0"/>
        <w:spacing w:after="293"/>
        <w:jc w:val="both"/>
        <w:rPr>
          <w:rFonts w:ascii="Arial" w:hAnsi="Arial" w:cs="Arial"/>
          <w:sz w:val="22"/>
          <w:szCs w:val="22"/>
        </w:rPr>
      </w:pPr>
    </w:p>
    <w:p w14:paraId="282F6714" w14:textId="77777777" w:rsidR="007C0CD5" w:rsidRPr="003149A0" w:rsidRDefault="007C0CD5" w:rsidP="007C0CD5">
      <w:pPr>
        <w:widowControl w:val="0"/>
        <w:tabs>
          <w:tab w:val="left" w:pos="709"/>
          <w:tab w:val="left" w:pos="1372"/>
        </w:tabs>
        <w:autoSpaceDE w:val="0"/>
        <w:autoSpaceDN w:val="0"/>
        <w:adjustRightInd w:val="0"/>
        <w:spacing w:after="293"/>
        <w:jc w:val="both"/>
        <w:rPr>
          <w:rFonts w:ascii="Arial" w:hAnsi="Arial" w:cs="Arial"/>
          <w:sz w:val="22"/>
          <w:szCs w:val="22"/>
        </w:rPr>
      </w:pPr>
    </w:p>
    <w:p w14:paraId="5CE96E7C" w14:textId="776B81EC" w:rsidR="00831289" w:rsidRPr="003149A0" w:rsidRDefault="00831289" w:rsidP="00831289">
      <w:pPr>
        <w:widowControl w:val="0"/>
        <w:tabs>
          <w:tab w:val="left" w:pos="709"/>
          <w:tab w:val="left" w:pos="1372"/>
        </w:tabs>
        <w:autoSpaceDE w:val="0"/>
        <w:autoSpaceDN w:val="0"/>
        <w:adjustRightInd w:val="0"/>
        <w:spacing w:after="293"/>
        <w:ind w:left="709" w:hanging="709"/>
        <w:jc w:val="both"/>
        <w:rPr>
          <w:rFonts w:ascii="Arial" w:hAnsi="Arial" w:cs="Arial"/>
          <w:b/>
        </w:rPr>
      </w:pPr>
      <w:r w:rsidRPr="003149A0">
        <w:rPr>
          <w:rFonts w:ascii="Arial" w:hAnsi="Arial" w:cs="Arial"/>
          <w:b/>
          <w:color w:val="000000" w:themeColor="text1"/>
        </w:rPr>
        <w:lastRenderedPageBreak/>
        <w:t xml:space="preserve">1.2 </w:t>
      </w:r>
      <w:r w:rsidRPr="003149A0">
        <w:rPr>
          <w:rFonts w:ascii="Arial" w:hAnsi="Arial" w:cs="Arial"/>
          <w:b/>
          <w:color w:val="000000" w:themeColor="text1"/>
        </w:rPr>
        <w:tab/>
      </w:r>
      <w:r w:rsidR="003B7D50">
        <w:rPr>
          <w:rFonts w:ascii="Arial" w:hAnsi="Arial" w:cs="Arial"/>
          <w:b/>
          <w:color w:val="000000" w:themeColor="text1"/>
        </w:rPr>
        <w:t xml:space="preserve">ELBKA </w:t>
      </w:r>
      <w:r w:rsidRPr="003149A0">
        <w:rPr>
          <w:rFonts w:ascii="Arial" w:hAnsi="Arial" w:cs="Arial"/>
          <w:b/>
          <w:color w:val="000000" w:themeColor="text1"/>
        </w:rPr>
        <w:t>Disclaimer for Safeguarding Children, Young People and Vulnerable Adults</w:t>
      </w:r>
    </w:p>
    <w:p w14:paraId="337DAF69" w14:textId="03A67CC0" w:rsidR="00070D95" w:rsidRDefault="00831289" w:rsidP="00070D95">
      <w:pPr>
        <w:widowControl w:val="0"/>
        <w:tabs>
          <w:tab w:val="left" w:pos="220"/>
          <w:tab w:val="left" w:pos="720"/>
          <w:tab w:val="left" w:pos="1372"/>
        </w:tabs>
        <w:autoSpaceDE w:val="0"/>
        <w:autoSpaceDN w:val="0"/>
        <w:adjustRightInd w:val="0"/>
        <w:spacing w:after="293"/>
        <w:jc w:val="both"/>
        <w:rPr>
          <w:rFonts w:ascii="Arial" w:hAnsi="Arial" w:cs="Arial"/>
        </w:rPr>
      </w:pPr>
      <w:r w:rsidRPr="003149A0">
        <w:rPr>
          <w:rFonts w:ascii="Arial" w:hAnsi="Arial" w:cs="Arial"/>
        </w:rPr>
        <w:t>The information in this policy is intended for use in relation to the</w:t>
      </w:r>
      <w:r w:rsidR="003B7D50">
        <w:rPr>
          <w:rFonts w:ascii="Arial" w:hAnsi="Arial" w:cs="Arial"/>
        </w:rPr>
        <w:t xml:space="preserve"> ELBKA </w:t>
      </w:r>
      <w:r w:rsidRPr="003149A0">
        <w:rPr>
          <w:rFonts w:ascii="Arial" w:hAnsi="Arial" w:cs="Arial"/>
        </w:rPr>
        <w:t xml:space="preserve">only, and as such should not be considered as providing policies, guidelines or information covering any specific situation. The </w:t>
      </w:r>
      <w:r w:rsidR="00DC321D">
        <w:rPr>
          <w:rFonts w:ascii="Arial" w:hAnsi="Arial" w:cs="Arial"/>
        </w:rPr>
        <w:t xml:space="preserve">ELBKA </w:t>
      </w:r>
      <w:r w:rsidRPr="003149A0">
        <w:rPr>
          <w:rFonts w:ascii="Arial" w:hAnsi="Arial" w:cs="Arial"/>
        </w:rPr>
        <w:t>does not accept any liability to any person relating to any use of</w:t>
      </w:r>
      <w:r w:rsidR="006A20BE">
        <w:rPr>
          <w:rFonts w:ascii="Arial" w:hAnsi="Arial" w:cs="Arial"/>
        </w:rPr>
        <w:t>,</w:t>
      </w:r>
      <w:r w:rsidRPr="003149A0">
        <w:rPr>
          <w:rFonts w:ascii="Arial" w:hAnsi="Arial" w:cs="Arial"/>
        </w:rPr>
        <w:t xml:space="preserve"> or reliance upon, the material contained in the publication. </w:t>
      </w:r>
      <w:r w:rsidR="00070D95">
        <w:rPr>
          <w:rFonts w:ascii="Arial" w:hAnsi="Arial" w:cs="Arial"/>
        </w:rPr>
        <w:t xml:space="preserve"> </w:t>
      </w:r>
    </w:p>
    <w:p w14:paraId="7C8A9D33" w14:textId="4B4BBC25" w:rsidR="00831289" w:rsidRPr="00070D95" w:rsidRDefault="00070D95" w:rsidP="00070D95">
      <w:pPr>
        <w:widowControl w:val="0"/>
        <w:tabs>
          <w:tab w:val="left" w:pos="220"/>
          <w:tab w:val="left" w:pos="720"/>
          <w:tab w:val="left" w:pos="1372"/>
        </w:tabs>
        <w:autoSpaceDE w:val="0"/>
        <w:autoSpaceDN w:val="0"/>
        <w:adjustRightInd w:val="0"/>
        <w:spacing w:after="293"/>
        <w:jc w:val="both"/>
        <w:rPr>
          <w:rFonts w:ascii="Arial" w:hAnsi="Arial" w:cs="Arial"/>
        </w:rPr>
      </w:pPr>
      <w:r>
        <w:rPr>
          <w:rFonts w:ascii="Arial" w:hAnsi="Arial" w:cs="Arial"/>
        </w:rPr>
        <w:t xml:space="preserve"> </w:t>
      </w:r>
    </w:p>
    <w:p w14:paraId="6CBDB72C" w14:textId="77777777" w:rsidR="00831289" w:rsidRPr="003149A0" w:rsidRDefault="00831289" w:rsidP="00831289">
      <w:pPr>
        <w:widowControl w:val="0"/>
        <w:tabs>
          <w:tab w:val="left" w:pos="1372"/>
        </w:tabs>
        <w:autoSpaceDE w:val="0"/>
        <w:autoSpaceDN w:val="0"/>
        <w:adjustRightInd w:val="0"/>
        <w:spacing w:after="240"/>
        <w:jc w:val="both"/>
        <w:rPr>
          <w:rFonts w:ascii="Arial" w:hAnsi="Arial" w:cs="Arial"/>
          <w:b/>
          <w:bCs/>
          <w:color w:val="000000" w:themeColor="text1"/>
          <w:u w:val="single"/>
        </w:rPr>
      </w:pPr>
      <w:r w:rsidRPr="003149A0">
        <w:rPr>
          <w:rFonts w:ascii="Arial" w:hAnsi="Arial" w:cs="Arial"/>
          <w:b/>
          <w:bCs/>
          <w:color w:val="000000" w:themeColor="text1"/>
          <w:u w:val="single"/>
        </w:rPr>
        <w:t xml:space="preserve">2. Policy and Procedure </w:t>
      </w:r>
    </w:p>
    <w:p w14:paraId="4528F750" w14:textId="01C9A324" w:rsidR="00831289" w:rsidRPr="003149A0" w:rsidRDefault="00831289" w:rsidP="00831289">
      <w:pPr>
        <w:widowControl w:val="0"/>
        <w:tabs>
          <w:tab w:val="left" w:pos="1372"/>
        </w:tabs>
        <w:autoSpaceDE w:val="0"/>
        <w:autoSpaceDN w:val="0"/>
        <w:adjustRightInd w:val="0"/>
        <w:spacing w:after="240"/>
        <w:jc w:val="both"/>
        <w:rPr>
          <w:rFonts w:ascii="Arial" w:hAnsi="Arial" w:cs="Arial"/>
          <w:b/>
          <w:color w:val="000000" w:themeColor="text1"/>
          <w:sz w:val="22"/>
          <w:szCs w:val="22"/>
        </w:rPr>
      </w:pPr>
      <w:r w:rsidRPr="003149A0">
        <w:rPr>
          <w:rFonts w:ascii="Arial" w:hAnsi="Arial" w:cs="Arial"/>
          <w:b/>
          <w:color w:val="000000" w:themeColor="text1"/>
          <w:sz w:val="22"/>
          <w:szCs w:val="22"/>
        </w:rPr>
        <w:t xml:space="preserve">2.1 </w:t>
      </w:r>
      <w:r w:rsidRPr="003149A0">
        <w:rPr>
          <w:rFonts w:ascii="Arial" w:hAnsi="Arial" w:cs="Arial"/>
          <w:b/>
          <w:color w:val="000000" w:themeColor="text1"/>
          <w:sz w:val="22"/>
          <w:szCs w:val="22"/>
        </w:rPr>
        <w:tab/>
      </w:r>
      <w:r w:rsidRPr="003149A0">
        <w:rPr>
          <w:rFonts w:ascii="Arial" w:hAnsi="Arial" w:cs="Arial"/>
          <w:b/>
          <w:color w:val="000000" w:themeColor="text1"/>
        </w:rPr>
        <w:t xml:space="preserve">Introduction </w:t>
      </w:r>
    </w:p>
    <w:p w14:paraId="643BA460" w14:textId="7C07E25B" w:rsidR="002460E4" w:rsidRPr="00070D95" w:rsidRDefault="00DC321D" w:rsidP="00A8324B">
      <w:pPr>
        <w:widowControl w:val="0"/>
        <w:tabs>
          <w:tab w:val="left" w:pos="1372"/>
        </w:tabs>
        <w:autoSpaceDE w:val="0"/>
        <w:autoSpaceDN w:val="0"/>
        <w:adjustRightInd w:val="0"/>
        <w:spacing w:after="240"/>
        <w:jc w:val="both"/>
        <w:rPr>
          <w:rFonts w:ascii="Arial" w:hAnsi="Arial" w:cs="Arial"/>
          <w:color w:val="000000" w:themeColor="text1"/>
        </w:rPr>
      </w:pPr>
      <w:r>
        <w:rPr>
          <w:rFonts w:ascii="Arial" w:hAnsi="Arial" w:cs="Arial"/>
        </w:rPr>
        <w:t>EL</w:t>
      </w:r>
      <w:r w:rsidR="00831289" w:rsidRPr="003149A0">
        <w:rPr>
          <w:rFonts w:ascii="Arial" w:hAnsi="Arial" w:cs="Arial"/>
        </w:rPr>
        <w:t xml:space="preserve">BKA takes its responsibilities to children, young people and vulnerable adults who participate in beekeeping, at </w:t>
      </w:r>
      <w:r w:rsidRPr="003149A0">
        <w:rPr>
          <w:rFonts w:ascii="Arial" w:hAnsi="Arial" w:cs="Arial"/>
        </w:rPr>
        <w:t>all</w:t>
      </w:r>
      <w:r w:rsidR="002460E4" w:rsidRPr="003149A0">
        <w:rPr>
          <w:rFonts w:ascii="Arial" w:hAnsi="Arial" w:cs="Arial"/>
        </w:rPr>
        <w:t xml:space="preserve"> levels, very seriously. </w:t>
      </w:r>
      <w:r>
        <w:rPr>
          <w:rFonts w:ascii="Arial" w:hAnsi="Arial" w:cs="Arial"/>
        </w:rPr>
        <w:t xml:space="preserve">ELBKA </w:t>
      </w:r>
      <w:r w:rsidR="002460E4" w:rsidRPr="003149A0">
        <w:rPr>
          <w:rFonts w:ascii="Arial" w:hAnsi="Arial" w:cs="Arial"/>
        </w:rPr>
        <w:t xml:space="preserve">strives to create an environment where individuals can be healthy, stay safe, enjoy and achieve and make a positive contribution. This policy, together with the good practice guidelines clarifies what is expected of </w:t>
      </w:r>
      <w:r w:rsidR="002460E4" w:rsidRPr="00070D95">
        <w:rPr>
          <w:rFonts w:ascii="Arial" w:hAnsi="Arial" w:cs="Arial"/>
          <w:color w:val="000000" w:themeColor="text1"/>
        </w:rPr>
        <w:t>all</w:t>
      </w:r>
      <w:r w:rsidRPr="00070D95">
        <w:rPr>
          <w:rFonts w:ascii="Arial" w:hAnsi="Arial" w:cs="Arial"/>
          <w:color w:val="000000" w:themeColor="text1"/>
        </w:rPr>
        <w:t xml:space="preserve"> </w:t>
      </w:r>
      <w:r w:rsidR="00A8324B" w:rsidRPr="00070D95">
        <w:rPr>
          <w:rFonts w:ascii="Arial" w:hAnsi="Arial" w:cs="Arial"/>
          <w:color w:val="000000" w:themeColor="text1"/>
        </w:rPr>
        <w:t xml:space="preserve">the </w:t>
      </w:r>
      <w:r w:rsidRPr="00070D95">
        <w:rPr>
          <w:rFonts w:ascii="Arial" w:hAnsi="Arial" w:cs="Arial"/>
          <w:color w:val="000000" w:themeColor="text1"/>
        </w:rPr>
        <w:t xml:space="preserve">ELBKA </w:t>
      </w:r>
      <w:r w:rsidR="00A8324B" w:rsidRPr="00070D95">
        <w:rPr>
          <w:rFonts w:ascii="Arial" w:hAnsi="Arial" w:cs="Arial"/>
          <w:color w:val="000000" w:themeColor="text1"/>
        </w:rPr>
        <w:t xml:space="preserve">members and </w:t>
      </w:r>
      <w:r w:rsidR="002460E4" w:rsidRPr="00070D95">
        <w:rPr>
          <w:rFonts w:ascii="Arial" w:hAnsi="Arial" w:cs="Arial"/>
          <w:color w:val="000000" w:themeColor="text1"/>
        </w:rPr>
        <w:t>volunteers</w:t>
      </w:r>
    </w:p>
    <w:p w14:paraId="5F1DD9A1" w14:textId="77777777" w:rsidR="002460E4" w:rsidRPr="003149A0" w:rsidRDefault="002460E4" w:rsidP="002460E4">
      <w:pPr>
        <w:widowControl w:val="0"/>
        <w:tabs>
          <w:tab w:val="left" w:pos="1372"/>
        </w:tabs>
        <w:autoSpaceDE w:val="0"/>
        <w:autoSpaceDN w:val="0"/>
        <w:adjustRightInd w:val="0"/>
        <w:spacing w:after="240"/>
        <w:jc w:val="both"/>
        <w:rPr>
          <w:rFonts w:ascii="Arial" w:hAnsi="Arial" w:cs="Arial"/>
          <w:b/>
          <w:color w:val="000000" w:themeColor="text1"/>
        </w:rPr>
      </w:pPr>
      <w:r w:rsidRPr="003149A0">
        <w:rPr>
          <w:rFonts w:ascii="Arial" w:hAnsi="Arial" w:cs="Arial"/>
          <w:b/>
          <w:color w:val="000000" w:themeColor="text1"/>
        </w:rPr>
        <w:t xml:space="preserve">2.2 </w:t>
      </w:r>
      <w:r w:rsidRPr="003149A0">
        <w:rPr>
          <w:rFonts w:ascii="Arial" w:hAnsi="Arial" w:cs="Arial"/>
          <w:b/>
          <w:color w:val="000000" w:themeColor="text1"/>
        </w:rPr>
        <w:tab/>
        <w:t xml:space="preserve">Principles </w:t>
      </w:r>
    </w:p>
    <w:p w14:paraId="1732DEC4" w14:textId="488C8FB6" w:rsidR="002460E4" w:rsidRPr="003149A0" w:rsidRDefault="002460E4" w:rsidP="002460E4">
      <w:pPr>
        <w:widowControl w:val="0"/>
        <w:tabs>
          <w:tab w:val="left" w:pos="1372"/>
        </w:tabs>
        <w:autoSpaceDE w:val="0"/>
        <w:autoSpaceDN w:val="0"/>
        <w:adjustRightInd w:val="0"/>
        <w:spacing w:after="240"/>
        <w:jc w:val="both"/>
        <w:rPr>
          <w:rFonts w:ascii="Arial" w:hAnsi="Arial" w:cs="Arial"/>
        </w:rPr>
      </w:pPr>
      <w:r w:rsidRPr="003149A0">
        <w:rPr>
          <w:rFonts w:ascii="Arial" w:hAnsi="Arial" w:cs="Arial"/>
        </w:rPr>
        <w:t xml:space="preserve">The </w:t>
      </w:r>
      <w:r w:rsidR="00330D2E">
        <w:rPr>
          <w:rFonts w:ascii="Arial" w:hAnsi="Arial" w:cs="Arial"/>
        </w:rPr>
        <w:t xml:space="preserve">ELBKA </w:t>
      </w:r>
      <w:r w:rsidRPr="003149A0">
        <w:rPr>
          <w:rFonts w:ascii="Arial" w:hAnsi="Arial" w:cs="Arial"/>
        </w:rPr>
        <w:t xml:space="preserve">Policy for Safeguarding Children, Young People and Vulnerable Adults is based upon the following fundamental principles: </w:t>
      </w:r>
    </w:p>
    <w:p w14:paraId="1598C08D" w14:textId="77777777" w:rsidR="002460E4" w:rsidRPr="003149A0" w:rsidRDefault="002460E4" w:rsidP="002460E4">
      <w:pPr>
        <w:widowControl w:val="0"/>
        <w:tabs>
          <w:tab w:val="left" w:pos="1372"/>
        </w:tabs>
        <w:autoSpaceDE w:val="0"/>
        <w:autoSpaceDN w:val="0"/>
        <w:adjustRightInd w:val="0"/>
        <w:spacing w:after="240"/>
        <w:jc w:val="both"/>
        <w:rPr>
          <w:rFonts w:ascii="Arial" w:hAnsi="Arial" w:cs="Arial"/>
        </w:rPr>
      </w:pPr>
      <w:r w:rsidRPr="003149A0">
        <w:rPr>
          <w:rFonts w:ascii="Arial" w:hAnsi="Arial" w:cs="Arial"/>
        </w:rPr>
        <w:t>We believe that:</w:t>
      </w:r>
    </w:p>
    <w:p w14:paraId="201F8F4E" w14:textId="77777777" w:rsidR="002460E4" w:rsidRPr="003149A0" w:rsidRDefault="002460E4" w:rsidP="002460E4">
      <w:pPr>
        <w:pStyle w:val="ListParagraph"/>
        <w:widowControl w:val="0"/>
        <w:numPr>
          <w:ilvl w:val="0"/>
          <w:numId w:val="12"/>
        </w:numPr>
        <w:tabs>
          <w:tab w:val="left" w:pos="1372"/>
        </w:tabs>
        <w:autoSpaceDE w:val="0"/>
        <w:autoSpaceDN w:val="0"/>
        <w:adjustRightInd w:val="0"/>
        <w:spacing w:after="240"/>
        <w:ind w:left="709" w:hanging="709"/>
        <w:jc w:val="both"/>
        <w:rPr>
          <w:rFonts w:ascii="Arial" w:hAnsi="Arial" w:cs="Arial"/>
        </w:rPr>
      </w:pPr>
      <w:r w:rsidRPr="003149A0">
        <w:rPr>
          <w:rFonts w:ascii="Arial" w:hAnsi="Arial" w:cs="Arial"/>
        </w:rPr>
        <w:t>Children, young people and vulnerable adults should never experience abuse of any kind</w:t>
      </w:r>
    </w:p>
    <w:p w14:paraId="75C97202" w14:textId="77777777" w:rsidR="002460E4" w:rsidRPr="003149A0" w:rsidRDefault="002460E4" w:rsidP="002460E4">
      <w:pPr>
        <w:pStyle w:val="ListParagraph"/>
        <w:widowControl w:val="0"/>
        <w:numPr>
          <w:ilvl w:val="0"/>
          <w:numId w:val="12"/>
        </w:numPr>
        <w:tabs>
          <w:tab w:val="left" w:pos="1372"/>
        </w:tabs>
        <w:autoSpaceDE w:val="0"/>
        <w:autoSpaceDN w:val="0"/>
        <w:adjustRightInd w:val="0"/>
        <w:spacing w:after="240"/>
        <w:ind w:left="709" w:hanging="709"/>
        <w:jc w:val="both"/>
        <w:rPr>
          <w:rFonts w:ascii="Arial" w:hAnsi="Arial" w:cs="Arial"/>
        </w:rPr>
      </w:pPr>
      <w:r w:rsidRPr="003149A0">
        <w:rPr>
          <w:rFonts w:ascii="Arial" w:hAnsi="Arial" w:cs="Arial"/>
        </w:rPr>
        <w:t>we have a responsibility to promote the welfare of all children, young people and vulnerable adults, to keep them safe and to practice in a way that protects them</w:t>
      </w:r>
    </w:p>
    <w:p w14:paraId="4C27AC4A" w14:textId="27B971D4" w:rsidR="002460E4" w:rsidRPr="003149A0" w:rsidRDefault="002460E4" w:rsidP="002460E4">
      <w:pPr>
        <w:pStyle w:val="ListParagraph"/>
        <w:widowControl w:val="0"/>
        <w:numPr>
          <w:ilvl w:val="0"/>
          <w:numId w:val="12"/>
        </w:numPr>
        <w:tabs>
          <w:tab w:val="left" w:pos="1372"/>
        </w:tabs>
        <w:autoSpaceDE w:val="0"/>
        <w:autoSpaceDN w:val="0"/>
        <w:adjustRightInd w:val="0"/>
        <w:spacing w:after="240"/>
        <w:ind w:left="709" w:hanging="709"/>
        <w:jc w:val="both"/>
        <w:rPr>
          <w:rFonts w:ascii="Arial" w:hAnsi="Arial" w:cs="Arial"/>
        </w:rPr>
      </w:pPr>
      <w:r w:rsidRPr="003149A0">
        <w:rPr>
          <w:rFonts w:ascii="Arial" w:hAnsi="Arial" w:cs="Arial"/>
        </w:rPr>
        <w:t xml:space="preserve">we must be accountable for our safeguarding practices and transparent as to how we implement these. </w:t>
      </w:r>
    </w:p>
    <w:p w14:paraId="1050AB55" w14:textId="3D9244A1" w:rsidR="00963F75" w:rsidRPr="003149A0" w:rsidRDefault="00963F75" w:rsidP="00963F75">
      <w:pPr>
        <w:pStyle w:val="ListParagraph"/>
        <w:widowControl w:val="0"/>
        <w:tabs>
          <w:tab w:val="left" w:pos="1372"/>
        </w:tabs>
        <w:autoSpaceDE w:val="0"/>
        <w:autoSpaceDN w:val="0"/>
        <w:adjustRightInd w:val="0"/>
        <w:spacing w:after="240"/>
        <w:ind w:left="709"/>
        <w:jc w:val="both"/>
        <w:rPr>
          <w:rFonts w:ascii="Arial" w:hAnsi="Arial" w:cs="Arial"/>
        </w:rPr>
      </w:pPr>
    </w:p>
    <w:p w14:paraId="2F5FB094" w14:textId="0505DA50" w:rsidR="007C0CD5" w:rsidRPr="003149A0" w:rsidRDefault="007C0CD5" w:rsidP="00963F75">
      <w:pPr>
        <w:pStyle w:val="ListParagraph"/>
        <w:widowControl w:val="0"/>
        <w:tabs>
          <w:tab w:val="left" w:pos="1372"/>
        </w:tabs>
        <w:autoSpaceDE w:val="0"/>
        <w:autoSpaceDN w:val="0"/>
        <w:adjustRightInd w:val="0"/>
        <w:spacing w:after="240"/>
        <w:ind w:left="709"/>
        <w:jc w:val="both"/>
        <w:rPr>
          <w:rFonts w:ascii="Arial" w:hAnsi="Arial" w:cs="Arial"/>
        </w:rPr>
      </w:pPr>
    </w:p>
    <w:p w14:paraId="4C94D98C" w14:textId="77777777" w:rsidR="007C0CD5" w:rsidRPr="003149A0" w:rsidRDefault="007C0CD5" w:rsidP="00963F75">
      <w:pPr>
        <w:pStyle w:val="ListParagraph"/>
        <w:widowControl w:val="0"/>
        <w:tabs>
          <w:tab w:val="left" w:pos="1372"/>
        </w:tabs>
        <w:autoSpaceDE w:val="0"/>
        <w:autoSpaceDN w:val="0"/>
        <w:adjustRightInd w:val="0"/>
        <w:spacing w:after="240"/>
        <w:ind w:left="709"/>
        <w:jc w:val="both"/>
        <w:rPr>
          <w:rFonts w:ascii="Arial" w:hAnsi="Arial" w:cs="Arial"/>
        </w:rPr>
      </w:pPr>
    </w:p>
    <w:p w14:paraId="69970723" w14:textId="77777777" w:rsidR="002460E4" w:rsidRPr="003149A0" w:rsidRDefault="002460E4" w:rsidP="002460E4">
      <w:pPr>
        <w:widowControl w:val="0"/>
        <w:tabs>
          <w:tab w:val="left" w:pos="1372"/>
        </w:tabs>
        <w:autoSpaceDE w:val="0"/>
        <w:autoSpaceDN w:val="0"/>
        <w:adjustRightInd w:val="0"/>
        <w:spacing w:after="240"/>
        <w:jc w:val="both"/>
        <w:rPr>
          <w:rFonts w:ascii="Arial" w:hAnsi="Arial" w:cs="Arial"/>
          <w:b/>
          <w:color w:val="000000" w:themeColor="text1"/>
        </w:rPr>
      </w:pPr>
      <w:r w:rsidRPr="003149A0">
        <w:rPr>
          <w:rFonts w:ascii="Arial" w:hAnsi="Arial" w:cs="Arial"/>
          <w:b/>
          <w:color w:val="000000" w:themeColor="text1"/>
        </w:rPr>
        <w:t xml:space="preserve">2.2.1 </w:t>
      </w:r>
      <w:r w:rsidRPr="003149A0">
        <w:rPr>
          <w:rFonts w:ascii="Arial" w:hAnsi="Arial" w:cs="Arial"/>
          <w:b/>
          <w:color w:val="000000" w:themeColor="text1"/>
        </w:rPr>
        <w:tab/>
        <w:t>Children, Young People &amp; Vulnerable Adults</w:t>
      </w:r>
    </w:p>
    <w:p w14:paraId="61F9AB58" w14:textId="77777777" w:rsidR="002460E4" w:rsidRPr="003149A0" w:rsidRDefault="002460E4" w:rsidP="002460E4">
      <w:pPr>
        <w:widowControl w:val="0"/>
        <w:tabs>
          <w:tab w:val="left" w:pos="1372"/>
        </w:tabs>
        <w:autoSpaceDE w:val="0"/>
        <w:autoSpaceDN w:val="0"/>
        <w:adjustRightInd w:val="0"/>
        <w:spacing w:after="240"/>
        <w:jc w:val="both"/>
        <w:rPr>
          <w:rFonts w:ascii="Arial" w:hAnsi="Arial" w:cs="Arial"/>
        </w:rPr>
      </w:pPr>
      <w:r w:rsidRPr="003149A0">
        <w:rPr>
          <w:rFonts w:ascii="Arial" w:hAnsi="Arial" w:cs="Arial"/>
        </w:rPr>
        <w:t xml:space="preserve">We recognise that: </w:t>
      </w:r>
    </w:p>
    <w:p w14:paraId="422F42CF" w14:textId="77777777" w:rsidR="002460E4" w:rsidRPr="003149A0" w:rsidRDefault="002460E4" w:rsidP="002460E4">
      <w:pPr>
        <w:widowControl w:val="0"/>
        <w:numPr>
          <w:ilvl w:val="0"/>
          <w:numId w:val="2"/>
        </w:numPr>
        <w:tabs>
          <w:tab w:val="left" w:pos="720"/>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whilst dealing with children, young people and vulnerable adults, their welfare is and always must be the paramount consideration, whatever their age, culture, disability, gender and whatever their language, racial origin, religious beliefs and/or sexual orientation. </w:t>
      </w:r>
    </w:p>
    <w:p w14:paraId="2A22D1FF" w14:textId="77777777" w:rsidR="002460E4" w:rsidRPr="003149A0" w:rsidRDefault="002460E4" w:rsidP="002460E4">
      <w:pPr>
        <w:widowControl w:val="0"/>
        <w:numPr>
          <w:ilvl w:val="0"/>
          <w:numId w:val="2"/>
        </w:numPr>
        <w:tabs>
          <w:tab w:val="left" w:pos="720"/>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the rights, dignity and worth of every child, young person and vulnerable adult must always be respected. </w:t>
      </w:r>
    </w:p>
    <w:p w14:paraId="14DEF277" w14:textId="77777777" w:rsidR="002460E4" w:rsidRPr="003149A0" w:rsidRDefault="002460E4" w:rsidP="002460E4">
      <w:pPr>
        <w:widowControl w:val="0"/>
        <w:numPr>
          <w:ilvl w:val="0"/>
          <w:numId w:val="2"/>
        </w:numPr>
        <w:tabs>
          <w:tab w:val="left" w:pos="720"/>
          <w:tab w:val="left" w:pos="1372"/>
        </w:tabs>
        <w:autoSpaceDE w:val="0"/>
        <w:autoSpaceDN w:val="0"/>
        <w:adjustRightInd w:val="0"/>
        <w:spacing w:after="293"/>
        <w:ind w:hanging="720"/>
        <w:jc w:val="both"/>
        <w:rPr>
          <w:rFonts w:ascii="Arial" w:hAnsi="Arial" w:cs="Arial"/>
        </w:rPr>
      </w:pPr>
      <w:r w:rsidRPr="003149A0">
        <w:rPr>
          <w:rFonts w:ascii="Arial" w:hAnsi="Arial" w:cs="Arial"/>
        </w:rPr>
        <w:lastRenderedPageBreak/>
        <w:t xml:space="preserve">all children, young people and vulnerable adults, must be listened to and have their views considered according to their age, maturity and understanding. </w:t>
      </w:r>
    </w:p>
    <w:p w14:paraId="48087601" w14:textId="127C4E71" w:rsidR="002460E4" w:rsidRPr="003149A0" w:rsidRDefault="002460E4" w:rsidP="002460E4">
      <w:pPr>
        <w:widowControl w:val="0"/>
        <w:numPr>
          <w:ilvl w:val="0"/>
          <w:numId w:val="2"/>
        </w:numPr>
        <w:tabs>
          <w:tab w:val="left" w:pos="720"/>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all children, young people and vulnerable adults, </w:t>
      </w:r>
      <w:r w:rsidR="0025031F" w:rsidRPr="003149A0">
        <w:rPr>
          <w:rFonts w:ascii="Arial" w:hAnsi="Arial" w:cs="Arial"/>
        </w:rPr>
        <w:t>taking part in beekeeping with the</w:t>
      </w:r>
      <w:r w:rsidR="00330D2E">
        <w:rPr>
          <w:rFonts w:ascii="Arial" w:hAnsi="Arial" w:cs="Arial"/>
        </w:rPr>
        <w:t xml:space="preserve"> ELBKA</w:t>
      </w:r>
      <w:r w:rsidR="0025031F" w:rsidRPr="003149A0">
        <w:rPr>
          <w:rFonts w:ascii="Arial" w:hAnsi="Arial" w:cs="Arial"/>
        </w:rPr>
        <w:t>, h</w:t>
      </w:r>
      <w:r w:rsidRPr="003149A0">
        <w:rPr>
          <w:rFonts w:ascii="Arial" w:hAnsi="Arial" w:cs="Arial"/>
        </w:rPr>
        <w:t xml:space="preserve">ave a right to participate in an enjoyable and safe environment. </w:t>
      </w:r>
    </w:p>
    <w:p w14:paraId="07A3D5BD" w14:textId="77777777" w:rsidR="002460E4" w:rsidRPr="003149A0" w:rsidRDefault="002460E4" w:rsidP="002460E4">
      <w:pPr>
        <w:widowControl w:val="0"/>
        <w:numPr>
          <w:ilvl w:val="0"/>
          <w:numId w:val="2"/>
        </w:numPr>
        <w:tabs>
          <w:tab w:val="left" w:pos="720"/>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all incidents/suspicions of abuse, poor practice and allegations will be taken seriously and responded to in a timely and appropriate manner. </w:t>
      </w:r>
    </w:p>
    <w:p w14:paraId="334B712D" w14:textId="77777777" w:rsidR="002460E4" w:rsidRPr="003149A0" w:rsidRDefault="002460E4" w:rsidP="002460E4">
      <w:pPr>
        <w:widowControl w:val="0"/>
        <w:numPr>
          <w:ilvl w:val="0"/>
          <w:numId w:val="2"/>
        </w:numPr>
        <w:tabs>
          <w:tab w:val="left" w:pos="720"/>
          <w:tab w:val="left" w:pos="1372"/>
        </w:tabs>
        <w:autoSpaceDE w:val="0"/>
        <w:autoSpaceDN w:val="0"/>
        <w:adjustRightInd w:val="0"/>
        <w:spacing w:after="293"/>
        <w:ind w:hanging="720"/>
        <w:jc w:val="both"/>
        <w:rPr>
          <w:rFonts w:ascii="Arial" w:hAnsi="Arial" w:cs="Arial"/>
        </w:rPr>
      </w:pPr>
      <w:r w:rsidRPr="003149A0">
        <w:rPr>
          <w:rFonts w:ascii="Arial" w:hAnsi="Arial" w:cs="Arial"/>
        </w:rPr>
        <w:t>we must and shall work in partnership with other organisations, children, young people, parents and carers.</w:t>
      </w:r>
    </w:p>
    <w:p w14:paraId="7041AA0E" w14:textId="77777777" w:rsidR="002460E4" w:rsidRPr="003149A0" w:rsidRDefault="002460E4" w:rsidP="002460E4">
      <w:pPr>
        <w:widowControl w:val="0"/>
        <w:tabs>
          <w:tab w:val="left" w:pos="220"/>
          <w:tab w:val="left" w:pos="720"/>
          <w:tab w:val="left" w:pos="1372"/>
        </w:tabs>
        <w:autoSpaceDE w:val="0"/>
        <w:autoSpaceDN w:val="0"/>
        <w:adjustRightInd w:val="0"/>
        <w:spacing w:after="293"/>
        <w:jc w:val="both"/>
        <w:rPr>
          <w:rFonts w:ascii="Arial" w:hAnsi="Arial" w:cs="Arial"/>
        </w:rPr>
      </w:pPr>
      <w:r w:rsidRPr="003149A0">
        <w:rPr>
          <w:rFonts w:ascii="Arial" w:hAnsi="Arial" w:cs="Arial"/>
        </w:rPr>
        <w:t>We will seek to keep children and young people safe by:</w:t>
      </w:r>
    </w:p>
    <w:p w14:paraId="2225CBB5" w14:textId="77777777" w:rsidR="002460E4" w:rsidRPr="003149A0" w:rsidRDefault="002460E4" w:rsidP="002460E4">
      <w:pPr>
        <w:pStyle w:val="ListParagraph"/>
        <w:widowControl w:val="0"/>
        <w:numPr>
          <w:ilvl w:val="0"/>
          <w:numId w:val="2"/>
        </w:numPr>
        <w:tabs>
          <w:tab w:val="left" w:pos="709"/>
          <w:tab w:val="left" w:pos="1372"/>
        </w:tabs>
        <w:autoSpaceDE w:val="0"/>
        <w:autoSpaceDN w:val="0"/>
        <w:adjustRightInd w:val="0"/>
        <w:ind w:hanging="720"/>
        <w:jc w:val="both"/>
        <w:rPr>
          <w:rFonts w:ascii="Arial" w:hAnsi="Arial" w:cs="Arial"/>
        </w:rPr>
      </w:pPr>
      <w:r w:rsidRPr="003149A0">
        <w:rPr>
          <w:rFonts w:ascii="Arial" w:hAnsi="Arial" w:cs="Arial"/>
        </w:rPr>
        <w:t>valuing, listening to and respecting them</w:t>
      </w:r>
    </w:p>
    <w:p w14:paraId="1F049288" w14:textId="77777777" w:rsidR="002460E4" w:rsidRPr="003149A0" w:rsidRDefault="002460E4" w:rsidP="002460E4">
      <w:pPr>
        <w:pStyle w:val="ListParagraph"/>
        <w:tabs>
          <w:tab w:val="left" w:pos="709"/>
          <w:tab w:val="left" w:pos="1372"/>
        </w:tabs>
        <w:ind w:hanging="720"/>
        <w:rPr>
          <w:rFonts w:ascii="Arial" w:hAnsi="Arial" w:cs="Arial"/>
        </w:rPr>
      </w:pPr>
    </w:p>
    <w:p w14:paraId="0D763297" w14:textId="6DE0B5A3" w:rsidR="002460E4" w:rsidRPr="003149A0" w:rsidRDefault="002460E4" w:rsidP="002460E4">
      <w:pPr>
        <w:pStyle w:val="ListParagraph"/>
        <w:widowControl w:val="0"/>
        <w:numPr>
          <w:ilvl w:val="0"/>
          <w:numId w:val="2"/>
        </w:numPr>
        <w:tabs>
          <w:tab w:val="left" w:pos="709"/>
          <w:tab w:val="left" w:pos="1372"/>
        </w:tabs>
        <w:autoSpaceDE w:val="0"/>
        <w:autoSpaceDN w:val="0"/>
        <w:adjustRightInd w:val="0"/>
        <w:ind w:hanging="720"/>
        <w:jc w:val="both"/>
        <w:rPr>
          <w:rFonts w:ascii="Arial" w:hAnsi="Arial" w:cs="Arial"/>
        </w:rPr>
      </w:pPr>
      <w:r w:rsidRPr="003149A0">
        <w:rPr>
          <w:rFonts w:ascii="Arial" w:hAnsi="Arial" w:cs="Arial"/>
        </w:rPr>
        <w:t>appointing a Designated Safeguarding</w:t>
      </w:r>
      <w:r w:rsidR="00F901A5">
        <w:rPr>
          <w:rFonts w:ascii="Arial" w:hAnsi="Arial" w:cs="Arial"/>
        </w:rPr>
        <w:t xml:space="preserve"> </w:t>
      </w:r>
      <w:r w:rsidR="00F901A5" w:rsidRPr="001C104E">
        <w:rPr>
          <w:rFonts w:ascii="Arial" w:hAnsi="Arial" w:cs="Arial"/>
        </w:rPr>
        <w:t>Lead</w:t>
      </w:r>
      <w:r w:rsidRPr="001C104E">
        <w:rPr>
          <w:rFonts w:ascii="Arial" w:hAnsi="Arial" w:cs="Arial"/>
        </w:rPr>
        <w:t xml:space="preserve"> (DS</w:t>
      </w:r>
      <w:r w:rsidR="00F901A5" w:rsidRPr="001C104E">
        <w:rPr>
          <w:rFonts w:ascii="Arial" w:hAnsi="Arial" w:cs="Arial"/>
        </w:rPr>
        <w:t>L</w:t>
      </w:r>
      <w:r w:rsidRPr="003149A0">
        <w:rPr>
          <w:rFonts w:ascii="Arial" w:hAnsi="Arial" w:cs="Arial"/>
        </w:rPr>
        <w:t xml:space="preserve">) for children, young </w:t>
      </w:r>
      <w:proofErr w:type="gramStart"/>
      <w:r w:rsidRPr="003149A0">
        <w:rPr>
          <w:rFonts w:ascii="Arial" w:hAnsi="Arial" w:cs="Arial"/>
        </w:rPr>
        <w:t>people</w:t>
      </w:r>
      <w:proofErr w:type="gramEnd"/>
      <w:r w:rsidRPr="003149A0">
        <w:rPr>
          <w:rFonts w:ascii="Arial" w:hAnsi="Arial" w:cs="Arial"/>
        </w:rPr>
        <w:t xml:space="preserve"> and vulnerable adults</w:t>
      </w:r>
    </w:p>
    <w:p w14:paraId="0A7F93C4" w14:textId="77777777" w:rsidR="002460E4" w:rsidRPr="003149A0" w:rsidRDefault="002460E4" w:rsidP="002460E4">
      <w:pPr>
        <w:pStyle w:val="ListParagraph"/>
        <w:tabs>
          <w:tab w:val="left" w:pos="709"/>
          <w:tab w:val="left" w:pos="1372"/>
        </w:tabs>
        <w:ind w:hanging="720"/>
        <w:rPr>
          <w:rFonts w:ascii="Arial" w:hAnsi="Arial" w:cs="Arial"/>
        </w:rPr>
      </w:pPr>
    </w:p>
    <w:p w14:paraId="5B546F90" w14:textId="2F573D5B" w:rsidR="002460E4" w:rsidRDefault="002460E4" w:rsidP="002460E4">
      <w:pPr>
        <w:pStyle w:val="ListParagraph"/>
        <w:widowControl w:val="0"/>
        <w:numPr>
          <w:ilvl w:val="0"/>
          <w:numId w:val="2"/>
        </w:numPr>
        <w:tabs>
          <w:tab w:val="left" w:pos="709"/>
          <w:tab w:val="left" w:pos="1372"/>
        </w:tabs>
        <w:autoSpaceDE w:val="0"/>
        <w:autoSpaceDN w:val="0"/>
        <w:adjustRightInd w:val="0"/>
        <w:ind w:hanging="720"/>
        <w:jc w:val="both"/>
        <w:rPr>
          <w:rFonts w:ascii="Arial" w:hAnsi="Arial" w:cs="Arial"/>
          <w:color w:val="000000" w:themeColor="text1"/>
        </w:rPr>
      </w:pPr>
      <w:r w:rsidRPr="00070D95">
        <w:rPr>
          <w:rFonts w:ascii="Arial" w:hAnsi="Arial" w:cs="Arial"/>
          <w:color w:val="000000" w:themeColor="text1"/>
        </w:rPr>
        <w:t>adopting child protection and safeguarding best practice</w:t>
      </w:r>
      <w:r w:rsidR="00A8324B" w:rsidRPr="00070D95">
        <w:rPr>
          <w:rFonts w:ascii="Arial" w:hAnsi="Arial" w:cs="Arial"/>
          <w:color w:val="000000" w:themeColor="text1"/>
        </w:rPr>
        <w:t>.</w:t>
      </w:r>
      <w:r w:rsidRPr="00070D95">
        <w:rPr>
          <w:rFonts w:ascii="Arial" w:hAnsi="Arial" w:cs="Arial"/>
          <w:color w:val="000000" w:themeColor="text1"/>
        </w:rPr>
        <w:t xml:space="preserve"> </w:t>
      </w:r>
      <w:r w:rsidR="00A8324B" w:rsidRPr="00070D95">
        <w:rPr>
          <w:rFonts w:ascii="Arial" w:hAnsi="Arial" w:cs="Arial"/>
          <w:color w:val="000000" w:themeColor="text1"/>
        </w:rPr>
        <w:t>T</w:t>
      </w:r>
      <w:r w:rsidRPr="00070D95">
        <w:rPr>
          <w:rFonts w:ascii="Arial" w:hAnsi="Arial" w:cs="Arial"/>
          <w:color w:val="000000" w:themeColor="text1"/>
        </w:rPr>
        <w:t>hrough our polic</w:t>
      </w:r>
      <w:r w:rsidR="00A8324B" w:rsidRPr="00070D95">
        <w:rPr>
          <w:rFonts w:ascii="Arial" w:hAnsi="Arial" w:cs="Arial"/>
          <w:color w:val="000000" w:themeColor="text1"/>
        </w:rPr>
        <w:t xml:space="preserve">y </w:t>
      </w:r>
      <w:r w:rsidR="00F7681A" w:rsidRPr="00070D95">
        <w:rPr>
          <w:rFonts w:ascii="Arial" w:hAnsi="Arial" w:cs="Arial"/>
          <w:color w:val="000000" w:themeColor="text1"/>
        </w:rPr>
        <w:t xml:space="preserve">the </w:t>
      </w:r>
      <w:r w:rsidR="009F29E5" w:rsidRPr="00070D95">
        <w:rPr>
          <w:rFonts w:ascii="Arial" w:hAnsi="Arial" w:cs="Arial"/>
          <w:color w:val="000000" w:themeColor="text1"/>
        </w:rPr>
        <w:t xml:space="preserve">ELBKA </w:t>
      </w:r>
      <w:r w:rsidR="00A8324B" w:rsidRPr="00070D95">
        <w:rPr>
          <w:rFonts w:ascii="Arial" w:hAnsi="Arial" w:cs="Arial"/>
          <w:color w:val="000000" w:themeColor="text1"/>
        </w:rPr>
        <w:t xml:space="preserve">members and volunteers will </w:t>
      </w:r>
      <w:r w:rsidRPr="00070D95">
        <w:rPr>
          <w:rFonts w:ascii="Arial" w:hAnsi="Arial" w:cs="Arial"/>
          <w:color w:val="000000" w:themeColor="text1"/>
        </w:rPr>
        <w:t xml:space="preserve">understand their roles and responsibilities in respect of safeguarding and have the information to recognise, identify and respond to signs of abuse, neglect and other safeguarding concerns relating to children and young </w:t>
      </w:r>
      <w:proofErr w:type="gramStart"/>
      <w:r w:rsidRPr="00070D95">
        <w:rPr>
          <w:rFonts w:ascii="Arial" w:hAnsi="Arial" w:cs="Arial"/>
          <w:color w:val="000000" w:themeColor="text1"/>
        </w:rPr>
        <w:t>people</w:t>
      </w:r>
      <w:proofErr w:type="gramEnd"/>
    </w:p>
    <w:p w14:paraId="6DA1C680" w14:textId="77777777" w:rsidR="00F901A5" w:rsidRPr="00F901A5" w:rsidRDefault="00F901A5" w:rsidP="00F901A5">
      <w:pPr>
        <w:pStyle w:val="ListParagraph"/>
        <w:rPr>
          <w:rFonts w:ascii="Arial" w:hAnsi="Arial" w:cs="Arial"/>
          <w:color w:val="000000" w:themeColor="text1"/>
        </w:rPr>
      </w:pPr>
    </w:p>
    <w:p w14:paraId="3B0C9AF7" w14:textId="35FFB08B" w:rsidR="00F901A5" w:rsidRPr="001C104E" w:rsidRDefault="00F901A5" w:rsidP="002460E4">
      <w:pPr>
        <w:pStyle w:val="ListParagraph"/>
        <w:widowControl w:val="0"/>
        <w:numPr>
          <w:ilvl w:val="0"/>
          <w:numId w:val="2"/>
        </w:numPr>
        <w:tabs>
          <w:tab w:val="left" w:pos="709"/>
          <w:tab w:val="left" w:pos="1372"/>
        </w:tabs>
        <w:autoSpaceDE w:val="0"/>
        <w:autoSpaceDN w:val="0"/>
        <w:adjustRightInd w:val="0"/>
        <w:ind w:hanging="720"/>
        <w:jc w:val="both"/>
        <w:rPr>
          <w:rFonts w:ascii="Arial" w:hAnsi="Arial" w:cs="Arial"/>
          <w:color w:val="000000" w:themeColor="text1"/>
        </w:rPr>
      </w:pPr>
      <w:r w:rsidRPr="001C104E">
        <w:rPr>
          <w:rFonts w:ascii="Arial" w:hAnsi="Arial" w:cs="Arial"/>
          <w:color w:val="000000" w:themeColor="text1"/>
        </w:rPr>
        <w:t>Developing and implementing a Schools Visit Policy</w:t>
      </w:r>
    </w:p>
    <w:p w14:paraId="3F7EFDF1" w14:textId="77777777" w:rsidR="000519FC" w:rsidRPr="00070D95" w:rsidRDefault="000519FC" w:rsidP="00A8324B">
      <w:pPr>
        <w:rPr>
          <w:rFonts w:ascii="Arial" w:hAnsi="Arial" w:cs="Arial"/>
          <w:color w:val="000000" w:themeColor="text1"/>
        </w:rPr>
      </w:pPr>
    </w:p>
    <w:p w14:paraId="0B2F1504" w14:textId="11DA6E7B" w:rsidR="002460E4" w:rsidRPr="00070D95" w:rsidRDefault="00A8324B" w:rsidP="002460E4">
      <w:pPr>
        <w:pStyle w:val="ListParagraph"/>
        <w:widowControl w:val="0"/>
        <w:numPr>
          <w:ilvl w:val="0"/>
          <w:numId w:val="2"/>
        </w:numPr>
        <w:tabs>
          <w:tab w:val="left" w:pos="709"/>
          <w:tab w:val="left" w:pos="1372"/>
        </w:tabs>
        <w:autoSpaceDE w:val="0"/>
        <w:autoSpaceDN w:val="0"/>
        <w:adjustRightInd w:val="0"/>
        <w:ind w:hanging="720"/>
        <w:jc w:val="both"/>
        <w:rPr>
          <w:rFonts w:ascii="Arial" w:hAnsi="Arial" w:cs="Arial"/>
          <w:color w:val="000000" w:themeColor="text1"/>
        </w:rPr>
      </w:pPr>
      <w:r w:rsidRPr="00070D95">
        <w:rPr>
          <w:rFonts w:ascii="Arial" w:hAnsi="Arial" w:cs="Arial"/>
          <w:color w:val="000000" w:themeColor="text1"/>
        </w:rPr>
        <w:t>Members</w:t>
      </w:r>
      <w:r w:rsidR="00155B30" w:rsidRPr="00070D95">
        <w:rPr>
          <w:rFonts w:ascii="Arial" w:hAnsi="Arial" w:cs="Arial"/>
          <w:color w:val="000000" w:themeColor="text1"/>
        </w:rPr>
        <w:t xml:space="preserve"> </w:t>
      </w:r>
      <w:r w:rsidR="000519FC" w:rsidRPr="00070D95">
        <w:rPr>
          <w:rFonts w:ascii="Arial" w:hAnsi="Arial" w:cs="Arial"/>
          <w:color w:val="000000" w:themeColor="text1"/>
        </w:rPr>
        <w:t>and volunteers are not permitted to take photographs of children visiting the</w:t>
      </w:r>
      <w:r w:rsidR="009F29E5" w:rsidRPr="00070D95">
        <w:rPr>
          <w:rFonts w:ascii="Arial" w:hAnsi="Arial" w:cs="Arial"/>
          <w:color w:val="000000" w:themeColor="text1"/>
        </w:rPr>
        <w:t xml:space="preserve"> ELBKA</w:t>
      </w:r>
      <w:r w:rsidR="000519FC" w:rsidRPr="00070D95">
        <w:rPr>
          <w:rFonts w:ascii="Arial" w:hAnsi="Arial" w:cs="Arial"/>
          <w:color w:val="000000" w:themeColor="text1"/>
        </w:rPr>
        <w:t xml:space="preserve"> premises or event</w:t>
      </w:r>
      <w:r w:rsidR="00097363" w:rsidRPr="00070D95">
        <w:rPr>
          <w:rFonts w:ascii="Arial" w:hAnsi="Arial" w:cs="Arial"/>
          <w:color w:val="000000" w:themeColor="text1"/>
        </w:rPr>
        <w:t>s</w:t>
      </w:r>
      <w:r w:rsidR="00070D95">
        <w:rPr>
          <w:rFonts w:ascii="Arial" w:hAnsi="Arial" w:cs="Arial"/>
          <w:color w:val="000000" w:themeColor="text1"/>
        </w:rPr>
        <w:t>.</w:t>
      </w:r>
    </w:p>
    <w:p w14:paraId="09147D5E" w14:textId="77777777" w:rsidR="002460E4" w:rsidRPr="00070D95" w:rsidRDefault="002460E4" w:rsidP="00A8324B">
      <w:pPr>
        <w:tabs>
          <w:tab w:val="left" w:pos="1372"/>
        </w:tabs>
        <w:rPr>
          <w:rFonts w:ascii="Arial" w:hAnsi="Arial" w:cs="Arial"/>
          <w:color w:val="000000" w:themeColor="text1"/>
        </w:rPr>
      </w:pPr>
    </w:p>
    <w:p w14:paraId="721A2D87" w14:textId="77777777" w:rsidR="002460E4" w:rsidRPr="00070D95" w:rsidRDefault="002460E4" w:rsidP="002460E4">
      <w:pPr>
        <w:pStyle w:val="ListParagraph"/>
        <w:widowControl w:val="0"/>
        <w:numPr>
          <w:ilvl w:val="0"/>
          <w:numId w:val="2"/>
        </w:numPr>
        <w:tabs>
          <w:tab w:val="left" w:pos="720"/>
          <w:tab w:val="left" w:pos="1372"/>
        </w:tabs>
        <w:autoSpaceDE w:val="0"/>
        <w:autoSpaceDN w:val="0"/>
        <w:adjustRightInd w:val="0"/>
        <w:ind w:hanging="720"/>
        <w:jc w:val="both"/>
        <w:rPr>
          <w:rFonts w:ascii="Arial" w:hAnsi="Arial" w:cs="Arial"/>
          <w:color w:val="000000" w:themeColor="text1"/>
        </w:rPr>
      </w:pPr>
      <w:r w:rsidRPr="00070D95">
        <w:rPr>
          <w:rFonts w:ascii="Arial" w:hAnsi="Arial" w:cs="Arial"/>
          <w:color w:val="000000" w:themeColor="text1"/>
        </w:rPr>
        <w:t xml:space="preserve">ensuring that confidential, detailed and accurate records of all safeguarding concerns are maintained and securely stored </w:t>
      </w:r>
    </w:p>
    <w:p w14:paraId="61DDAAC0" w14:textId="77777777" w:rsidR="002460E4" w:rsidRPr="00070D95" w:rsidRDefault="002460E4" w:rsidP="002460E4">
      <w:pPr>
        <w:pStyle w:val="ListParagraph"/>
        <w:tabs>
          <w:tab w:val="left" w:pos="1372"/>
        </w:tabs>
        <w:ind w:hanging="720"/>
        <w:rPr>
          <w:rFonts w:ascii="Arial" w:hAnsi="Arial" w:cs="Arial"/>
          <w:color w:val="000000" w:themeColor="text1"/>
        </w:rPr>
      </w:pPr>
    </w:p>
    <w:p w14:paraId="0FEC81E3" w14:textId="77777777" w:rsidR="002460E4" w:rsidRPr="00070D95" w:rsidRDefault="002460E4" w:rsidP="002460E4">
      <w:pPr>
        <w:pStyle w:val="ListParagraph"/>
        <w:widowControl w:val="0"/>
        <w:numPr>
          <w:ilvl w:val="0"/>
          <w:numId w:val="2"/>
        </w:numPr>
        <w:tabs>
          <w:tab w:val="left" w:pos="720"/>
          <w:tab w:val="left" w:pos="1372"/>
        </w:tabs>
        <w:autoSpaceDE w:val="0"/>
        <w:autoSpaceDN w:val="0"/>
        <w:adjustRightInd w:val="0"/>
        <w:ind w:hanging="720"/>
        <w:jc w:val="both"/>
        <w:rPr>
          <w:rFonts w:ascii="Arial" w:hAnsi="Arial" w:cs="Arial"/>
          <w:color w:val="000000" w:themeColor="text1"/>
        </w:rPr>
      </w:pPr>
      <w:r w:rsidRPr="00070D95">
        <w:rPr>
          <w:rFonts w:ascii="Arial" w:hAnsi="Arial" w:cs="Arial"/>
          <w:color w:val="000000" w:themeColor="text1"/>
        </w:rPr>
        <w:t>using our safeguarding procedures to share concerns and relevant information with agencies who need to know, and involving children, young people, vulnerable adults, parents, families and carers appropriately</w:t>
      </w:r>
    </w:p>
    <w:p w14:paraId="7F3F97C9" w14:textId="77777777" w:rsidR="002460E4" w:rsidRPr="00070D95" w:rsidRDefault="002460E4" w:rsidP="002460E4">
      <w:pPr>
        <w:pStyle w:val="ListParagraph"/>
        <w:tabs>
          <w:tab w:val="left" w:pos="1372"/>
        </w:tabs>
        <w:ind w:hanging="720"/>
        <w:rPr>
          <w:rFonts w:ascii="Arial" w:hAnsi="Arial" w:cs="Arial"/>
          <w:color w:val="000000" w:themeColor="text1"/>
        </w:rPr>
      </w:pPr>
    </w:p>
    <w:p w14:paraId="45AEEE4F" w14:textId="4981E40E" w:rsidR="002460E4" w:rsidRPr="00070D95" w:rsidRDefault="002460E4" w:rsidP="002460E4">
      <w:pPr>
        <w:pStyle w:val="ListParagraph"/>
        <w:widowControl w:val="0"/>
        <w:numPr>
          <w:ilvl w:val="0"/>
          <w:numId w:val="2"/>
        </w:numPr>
        <w:tabs>
          <w:tab w:val="left" w:pos="720"/>
          <w:tab w:val="left" w:pos="1372"/>
        </w:tabs>
        <w:autoSpaceDE w:val="0"/>
        <w:autoSpaceDN w:val="0"/>
        <w:adjustRightInd w:val="0"/>
        <w:ind w:hanging="720"/>
        <w:jc w:val="both"/>
        <w:rPr>
          <w:rFonts w:ascii="Arial" w:hAnsi="Arial" w:cs="Arial"/>
          <w:color w:val="000000" w:themeColor="text1"/>
        </w:rPr>
      </w:pPr>
      <w:r w:rsidRPr="00070D95">
        <w:rPr>
          <w:rFonts w:ascii="Arial" w:hAnsi="Arial" w:cs="Arial"/>
          <w:color w:val="000000" w:themeColor="text1"/>
        </w:rPr>
        <w:t>using</w:t>
      </w:r>
      <w:r w:rsidR="003D2D5D">
        <w:rPr>
          <w:rFonts w:ascii="Arial" w:hAnsi="Arial" w:cs="Arial"/>
          <w:color w:val="000000" w:themeColor="text1"/>
        </w:rPr>
        <w:t xml:space="preserve"> this policy </w:t>
      </w:r>
      <w:r w:rsidRPr="00070D95">
        <w:rPr>
          <w:rFonts w:ascii="Arial" w:hAnsi="Arial" w:cs="Arial"/>
          <w:color w:val="000000" w:themeColor="text1"/>
        </w:rPr>
        <w:t xml:space="preserve">to manage any allegations </w:t>
      </w:r>
      <w:r w:rsidR="00A8324B" w:rsidRPr="00070D95">
        <w:rPr>
          <w:rFonts w:ascii="Arial" w:hAnsi="Arial" w:cs="Arial"/>
          <w:color w:val="000000" w:themeColor="text1"/>
        </w:rPr>
        <w:t xml:space="preserve">against members and </w:t>
      </w:r>
      <w:r w:rsidRPr="00070D95">
        <w:rPr>
          <w:rFonts w:ascii="Arial" w:hAnsi="Arial" w:cs="Arial"/>
          <w:color w:val="000000" w:themeColor="text1"/>
        </w:rPr>
        <w:t>volunteers, appropriately</w:t>
      </w:r>
    </w:p>
    <w:p w14:paraId="62F922F1" w14:textId="77777777" w:rsidR="002460E4" w:rsidRPr="003149A0" w:rsidRDefault="002460E4" w:rsidP="002460E4">
      <w:pPr>
        <w:pStyle w:val="ListParagraph"/>
        <w:tabs>
          <w:tab w:val="left" w:pos="1372"/>
        </w:tabs>
        <w:ind w:hanging="720"/>
        <w:rPr>
          <w:rFonts w:ascii="Arial" w:hAnsi="Arial" w:cs="Arial"/>
        </w:rPr>
      </w:pPr>
    </w:p>
    <w:p w14:paraId="42A9D679" w14:textId="35BEA855" w:rsidR="002460E4" w:rsidRPr="00A8324B" w:rsidRDefault="002460E4" w:rsidP="00B82C89">
      <w:pPr>
        <w:pStyle w:val="ListParagraph"/>
        <w:widowControl w:val="0"/>
        <w:numPr>
          <w:ilvl w:val="0"/>
          <w:numId w:val="2"/>
        </w:numPr>
        <w:tabs>
          <w:tab w:val="left" w:pos="720"/>
          <w:tab w:val="left" w:pos="1372"/>
        </w:tabs>
        <w:autoSpaceDE w:val="0"/>
        <w:autoSpaceDN w:val="0"/>
        <w:adjustRightInd w:val="0"/>
        <w:ind w:hanging="720"/>
        <w:jc w:val="both"/>
        <w:rPr>
          <w:rFonts w:ascii="Arial" w:hAnsi="Arial" w:cs="Arial"/>
        </w:rPr>
      </w:pPr>
      <w:r w:rsidRPr="00A8324B">
        <w:rPr>
          <w:rFonts w:ascii="Arial" w:hAnsi="Arial" w:cs="Arial"/>
        </w:rPr>
        <w:t xml:space="preserve">creating and maintaining an anti-bullying environment </w:t>
      </w:r>
    </w:p>
    <w:p w14:paraId="6E4CA7DB" w14:textId="77777777" w:rsidR="00A8324B" w:rsidRPr="00A8324B" w:rsidRDefault="00A8324B" w:rsidP="00A8324B">
      <w:pPr>
        <w:widowControl w:val="0"/>
        <w:tabs>
          <w:tab w:val="left" w:pos="720"/>
          <w:tab w:val="left" w:pos="1372"/>
        </w:tabs>
        <w:autoSpaceDE w:val="0"/>
        <w:autoSpaceDN w:val="0"/>
        <w:adjustRightInd w:val="0"/>
        <w:jc w:val="both"/>
        <w:rPr>
          <w:rFonts w:ascii="Arial" w:hAnsi="Arial" w:cs="Arial"/>
        </w:rPr>
      </w:pPr>
    </w:p>
    <w:p w14:paraId="0895C291" w14:textId="727B0C79" w:rsidR="002460E4" w:rsidRPr="003149A0" w:rsidRDefault="002460E4" w:rsidP="002460E4">
      <w:pPr>
        <w:pStyle w:val="ListParagraph"/>
        <w:widowControl w:val="0"/>
        <w:numPr>
          <w:ilvl w:val="0"/>
          <w:numId w:val="2"/>
        </w:numPr>
        <w:tabs>
          <w:tab w:val="left" w:pos="720"/>
          <w:tab w:val="left" w:pos="1372"/>
        </w:tabs>
        <w:autoSpaceDE w:val="0"/>
        <w:autoSpaceDN w:val="0"/>
        <w:adjustRightInd w:val="0"/>
        <w:ind w:hanging="720"/>
        <w:jc w:val="both"/>
        <w:rPr>
          <w:rFonts w:ascii="Arial" w:hAnsi="Arial" w:cs="Arial"/>
        </w:rPr>
      </w:pPr>
      <w:r w:rsidRPr="003149A0">
        <w:rPr>
          <w:rFonts w:ascii="Arial" w:hAnsi="Arial" w:cs="Arial"/>
        </w:rPr>
        <w:t>ensuring that we have effective complaints and whistleblowing measures in place</w:t>
      </w:r>
    </w:p>
    <w:p w14:paraId="41D888CC" w14:textId="77777777" w:rsidR="00BB1E85" w:rsidRPr="003149A0" w:rsidRDefault="00BB1E85" w:rsidP="00BB1E85">
      <w:pPr>
        <w:pStyle w:val="ListParagraph"/>
        <w:rPr>
          <w:rFonts w:ascii="Arial" w:hAnsi="Arial" w:cs="Arial"/>
        </w:rPr>
      </w:pPr>
    </w:p>
    <w:p w14:paraId="759A771D" w14:textId="6AAA9165" w:rsidR="00BB1E85" w:rsidRPr="005D6FFE" w:rsidRDefault="00BB1E85" w:rsidP="002460E4">
      <w:pPr>
        <w:pStyle w:val="ListParagraph"/>
        <w:widowControl w:val="0"/>
        <w:numPr>
          <w:ilvl w:val="0"/>
          <w:numId w:val="2"/>
        </w:numPr>
        <w:tabs>
          <w:tab w:val="left" w:pos="720"/>
          <w:tab w:val="left" w:pos="1372"/>
        </w:tabs>
        <w:autoSpaceDE w:val="0"/>
        <w:autoSpaceDN w:val="0"/>
        <w:adjustRightInd w:val="0"/>
        <w:ind w:hanging="720"/>
        <w:jc w:val="both"/>
        <w:rPr>
          <w:rFonts w:ascii="Arial" w:hAnsi="Arial" w:cs="Arial"/>
          <w:color w:val="0070C0"/>
        </w:rPr>
      </w:pPr>
      <w:r w:rsidRPr="003149A0">
        <w:rPr>
          <w:rFonts w:ascii="Arial" w:hAnsi="Arial" w:cs="Arial"/>
        </w:rPr>
        <w:t xml:space="preserve">ensuring that we provide a safe physical environment for children, young people, vulnerable adults, </w:t>
      </w:r>
      <w:r w:rsidR="00F34B0E" w:rsidRPr="00070D95">
        <w:rPr>
          <w:rFonts w:ascii="Arial" w:hAnsi="Arial" w:cs="Arial"/>
          <w:color w:val="000000" w:themeColor="text1"/>
        </w:rPr>
        <w:t xml:space="preserve">members and </w:t>
      </w:r>
      <w:r w:rsidRPr="003149A0">
        <w:rPr>
          <w:rFonts w:ascii="Arial" w:hAnsi="Arial" w:cs="Arial"/>
        </w:rPr>
        <w:t>volunteers,</w:t>
      </w:r>
      <w:r w:rsidR="00F34B0E">
        <w:rPr>
          <w:rFonts w:ascii="Arial" w:hAnsi="Arial" w:cs="Arial"/>
        </w:rPr>
        <w:t xml:space="preserve"> </w:t>
      </w:r>
      <w:r w:rsidRPr="00F34B0E">
        <w:rPr>
          <w:rFonts w:ascii="Arial" w:hAnsi="Arial" w:cs="Arial"/>
          <w:color w:val="000000" w:themeColor="text1"/>
        </w:rPr>
        <w:t xml:space="preserve">by applying health and safety </w:t>
      </w:r>
      <w:r w:rsidRPr="00F34B0E">
        <w:rPr>
          <w:rFonts w:ascii="Arial" w:hAnsi="Arial" w:cs="Arial"/>
          <w:color w:val="000000" w:themeColor="text1"/>
        </w:rPr>
        <w:lastRenderedPageBreak/>
        <w:t>measures in accordance with the law and regulatory guidance.</w:t>
      </w:r>
    </w:p>
    <w:p w14:paraId="764430BD" w14:textId="77777777" w:rsidR="00EE7CB8" w:rsidRPr="003149A0" w:rsidRDefault="00EE7CB8" w:rsidP="002460E4">
      <w:pPr>
        <w:widowControl w:val="0"/>
        <w:tabs>
          <w:tab w:val="left" w:pos="1372"/>
        </w:tabs>
        <w:autoSpaceDE w:val="0"/>
        <w:autoSpaceDN w:val="0"/>
        <w:adjustRightInd w:val="0"/>
        <w:spacing w:after="240"/>
        <w:jc w:val="both"/>
        <w:rPr>
          <w:rFonts w:ascii="Arial" w:hAnsi="Arial" w:cs="Arial"/>
          <w:b/>
          <w:color w:val="000000" w:themeColor="text1"/>
        </w:rPr>
      </w:pPr>
    </w:p>
    <w:p w14:paraId="2F45E476" w14:textId="6D3D5CCC" w:rsidR="002460E4" w:rsidRPr="003149A0" w:rsidRDefault="002460E4" w:rsidP="002460E4">
      <w:pPr>
        <w:widowControl w:val="0"/>
        <w:tabs>
          <w:tab w:val="left" w:pos="1372"/>
        </w:tabs>
        <w:autoSpaceDE w:val="0"/>
        <w:autoSpaceDN w:val="0"/>
        <w:adjustRightInd w:val="0"/>
        <w:spacing w:after="240"/>
        <w:jc w:val="both"/>
        <w:rPr>
          <w:rFonts w:ascii="Arial" w:hAnsi="Arial" w:cs="Arial"/>
          <w:b/>
          <w:color w:val="000000" w:themeColor="text1"/>
        </w:rPr>
      </w:pPr>
      <w:r w:rsidRPr="003149A0">
        <w:rPr>
          <w:rFonts w:ascii="Arial" w:hAnsi="Arial" w:cs="Arial"/>
          <w:b/>
          <w:color w:val="000000" w:themeColor="text1"/>
        </w:rPr>
        <w:t xml:space="preserve">2.2.2 </w:t>
      </w:r>
      <w:r w:rsidR="00EE7CB8" w:rsidRPr="003149A0">
        <w:rPr>
          <w:rFonts w:ascii="Arial" w:hAnsi="Arial" w:cs="Arial"/>
          <w:b/>
          <w:color w:val="000000" w:themeColor="text1"/>
        </w:rPr>
        <w:tab/>
      </w:r>
      <w:r w:rsidRPr="003149A0">
        <w:rPr>
          <w:rFonts w:ascii="Arial" w:hAnsi="Arial" w:cs="Arial"/>
          <w:b/>
          <w:color w:val="000000" w:themeColor="text1"/>
        </w:rPr>
        <w:t>Recognising signs of abuse</w:t>
      </w:r>
    </w:p>
    <w:p w14:paraId="275A4029" w14:textId="4F7F2BF2" w:rsidR="002460E4" w:rsidRPr="003149A0" w:rsidRDefault="00E975BA" w:rsidP="002460E4">
      <w:pPr>
        <w:widowControl w:val="0"/>
        <w:tabs>
          <w:tab w:val="left" w:pos="1372"/>
        </w:tabs>
        <w:autoSpaceDE w:val="0"/>
        <w:autoSpaceDN w:val="0"/>
        <w:adjustRightInd w:val="0"/>
        <w:spacing w:after="240"/>
        <w:jc w:val="both"/>
        <w:rPr>
          <w:rFonts w:ascii="Arial" w:hAnsi="Arial" w:cs="Arial"/>
          <w:color w:val="000000" w:themeColor="text1"/>
        </w:rPr>
      </w:pPr>
      <w:r>
        <w:rPr>
          <w:rFonts w:ascii="Arial" w:hAnsi="Arial" w:cs="Arial"/>
          <w:color w:val="000000" w:themeColor="text1"/>
        </w:rPr>
        <w:t xml:space="preserve">ELBKA </w:t>
      </w:r>
      <w:proofErr w:type="spellStart"/>
      <w:r w:rsidR="002460E4" w:rsidRPr="003149A0">
        <w:rPr>
          <w:rFonts w:ascii="Arial" w:hAnsi="Arial" w:cs="Arial"/>
          <w:color w:val="000000" w:themeColor="text1"/>
        </w:rPr>
        <w:t>recognises</w:t>
      </w:r>
      <w:proofErr w:type="spellEnd"/>
      <w:r w:rsidR="002460E4" w:rsidRPr="003149A0">
        <w:rPr>
          <w:rFonts w:ascii="Arial" w:hAnsi="Arial" w:cs="Arial"/>
          <w:color w:val="000000" w:themeColor="text1"/>
        </w:rPr>
        <w:t xml:space="preserve"> that some children, young people and vulnerable adults, can be particularly vulnerable to abuse and we accept the responsibility to take reasonable and appropriate steps to ensure their welfare. There are four types of abuse which can cause long term damage to a child or young person:</w:t>
      </w:r>
    </w:p>
    <w:p w14:paraId="4C5C2EB3" w14:textId="77777777" w:rsidR="002460E4" w:rsidRPr="003149A0" w:rsidRDefault="002460E4" w:rsidP="002460E4">
      <w:pPr>
        <w:widowControl w:val="0"/>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u w:val="single"/>
        </w:rPr>
        <w:t>Physical Abuse</w:t>
      </w:r>
      <w:r w:rsidRPr="003149A0">
        <w:rPr>
          <w:rFonts w:ascii="Arial" w:hAnsi="Arial" w:cs="Arial"/>
          <w:color w:val="000000" w:themeColor="text1"/>
        </w:rPr>
        <w:t>: This may involve hitting, shaking, throwing, poisoning, burning or scalding, drowning, suffocating, or otherwise causing physical harm. Physical harm may also be caused when a parent/carer or other individual fabricates the symptoms of, or deliberately induces illness in a child.</w:t>
      </w:r>
    </w:p>
    <w:p w14:paraId="07785FA6" w14:textId="220F1029" w:rsidR="002460E4" w:rsidRPr="003149A0" w:rsidRDefault="002460E4" w:rsidP="002460E4">
      <w:pPr>
        <w:widowControl w:val="0"/>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u w:val="single"/>
        </w:rPr>
        <w:t>Emotional Abuse</w:t>
      </w:r>
      <w:r w:rsidRPr="003149A0">
        <w:rPr>
          <w:rFonts w:ascii="Arial" w:hAnsi="Arial" w:cs="Arial"/>
          <w:color w:val="000000" w:themeColor="text1"/>
        </w:rPr>
        <w:t xml:space="preserve">: This is the persistent emotional mistreatment of an individual, for example behavior that causes severe and persistent adverse effects on an individual’s emotional development. It may invoke feelings within an individual that they are worthless or unloved, inadequate, or valued only in so far as they meet the needs of another person. It may include not giving the child opportunities to express their views, deliberately silencing them or “making fun” of what they say or how they communicate, or placing developmentally inappropriate expectations on children. It may involve seeing or hearing the ill-treatment of another, bullying (including cyber- bullying) causing children to often feel frightened or in danger, or the exploitation or corruption of children. </w:t>
      </w:r>
    </w:p>
    <w:p w14:paraId="2FFA15E2" w14:textId="77777777" w:rsidR="002460E4" w:rsidRPr="003149A0" w:rsidRDefault="002460E4" w:rsidP="002460E4">
      <w:pPr>
        <w:widowControl w:val="0"/>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u w:val="single"/>
        </w:rPr>
        <w:t>Sexual Abuse</w:t>
      </w:r>
      <w:r w:rsidRPr="003149A0">
        <w:rPr>
          <w:rFonts w:ascii="Arial" w:hAnsi="Arial" w:cs="Arial"/>
          <w:color w:val="000000" w:themeColor="text1"/>
        </w:rPr>
        <w:t>: This involves forcing or enticing a child, young person or vulnerable adult to take part in sexual activities, not necessarily involving a high level of violence, whether or not the child is aware of what is happening. The activities may involve physical contact, including assault by penetration (for example, rape or oral sex) or non- penetrative acts such as masturbation, kissing, rubbing and touching outside of clothing They may include non-contact activities, such as involving children in looking at, or in the production of, sexual online images, watching sexual activities, or encouraging children to behave in sexually inappropriate ways, or grooming a child in preparation for abuse (including via the internet). Sexual abuse is not solely perpetrated by adult males. Women can also commit acts of sexual abuse, as can other children.</w:t>
      </w:r>
    </w:p>
    <w:p w14:paraId="282649E2" w14:textId="77777777" w:rsidR="002460E4" w:rsidRPr="003149A0" w:rsidRDefault="002460E4" w:rsidP="002460E4">
      <w:pPr>
        <w:widowControl w:val="0"/>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u w:val="single"/>
        </w:rPr>
        <w:t>Neglect</w:t>
      </w:r>
      <w:r w:rsidRPr="003149A0">
        <w:rPr>
          <w:rFonts w:ascii="Arial" w:hAnsi="Arial" w:cs="Arial"/>
          <w:color w:val="000000" w:themeColor="text1"/>
        </w:rPr>
        <w:t>: This is a persistent failure to meet a child’s basic physical and/or psychological needs, likely to result in the serious impairment of the child’s health or development. Neglect may occur during pregnancy as a result of maternal substance abuse. It may also include neglect of, or unresponsiveness to, a child’s basic emotional needs.</w:t>
      </w:r>
    </w:p>
    <w:p w14:paraId="12EAA013" w14:textId="77777777" w:rsidR="0016640D" w:rsidRPr="003149A0" w:rsidRDefault="0016640D" w:rsidP="0016640D">
      <w:pPr>
        <w:widowControl w:val="0"/>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b/>
          <w:color w:val="000000" w:themeColor="text1"/>
        </w:rPr>
        <w:t>Possible signs of abuse include</w:t>
      </w:r>
      <w:r w:rsidRPr="003149A0">
        <w:rPr>
          <w:rFonts w:ascii="Arial" w:hAnsi="Arial" w:cs="Arial"/>
          <w:color w:val="000000" w:themeColor="text1"/>
        </w:rPr>
        <w:t>:</w:t>
      </w:r>
    </w:p>
    <w:p w14:paraId="4E0BC33B" w14:textId="77777777" w:rsidR="0016640D" w:rsidRPr="003149A0" w:rsidRDefault="0016640D" w:rsidP="0016640D">
      <w:pPr>
        <w:widowControl w:val="0"/>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rPr>
        <w:t>Unexplained or suspicious injuries. These include bruising, cuts or burns, particularly if situated on a part of the body not normally prone to such injuries or the explanation of the cause of the injury is does not seem right. The child discloses abuse, or describes what appears to be an abusive act.</w:t>
      </w:r>
    </w:p>
    <w:p w14:paraId="344D8F77" w14:textId="77777777" w:rsidR="0016640D" w:rsidRPr="003149A0" w:rsidRDefault="0016640D" w:rsidP="0016640D">
      <w:pPr>
        <w:pStyle w:val="ListParagraph"/>
        <w:widowControl w:val="0"/>
        <w:numPr>
          <w:ilvl w:val="0"/>
          <w:numId w:val="19"/>
        </w:numPr>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rPr>
        <w:lastRenderedPageBreak/>
        <w:t>Someone else (child or adult) expresses concern about the welfare of another child.</w:t>
      </w:r>
    </w:p>
    <w:p w14:paraId="1E85AAB0" w14:textId="77777777" w:rsidR="0016640D" w:rsidRPr="003149A0" w:rsidRDefault="0016640D" w:rsidP="0016640D">
      <w:pPr>
        <w:pStyle w:val="ListParagraph"/>
        <w:widowControl w:val="0"/>
        <w:numPr>
          <w:ilvl w:val="0"/>
          <w:numId w:val="19"/>
        </w:numPr>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rPr>
        <w:t>Unexplained change in behaviour such as withdrawal or sudden outbursts of temper.</w:t>
      </w:r>
    </w:p>
    <w:p w14:paraId="08F1EF58" w14:textId="77777777" w:rsidR="0016640D" w:rsidRPr="003149A0" w:rsidRDefault="0016640D" w:rsidP="0016640D">
      <w:pPr>
        <w:pStyle w:val="ListParagraph"/>
        <w:widowControl w:val="0"/>
        <w:numPr>
          <w:ilvl w:val="0"/>
          <w:numId w:val="19"/>
        </w:numPr>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rPr>
        <w:t>Inappropriate sexual awareness or sexually explicit behaviour.</w:t>
      </w:r>
    </w:p>
    <w:p w14:paraId="4477A86F" w14:textId="77777777" w:rsidR="0016640D" w:rsidRPr="003149A0" w:rsidRDefault="0016640D" w:rsidP="0016640D">
      <w:pPr>
        <w:pStyle w:val="ListParagraph"/>
        <w:widowControl w:val="0"/>
        <w:numPr>
          <w:ilvl w:val="0"/>
          <w:numId w:val="19"/>
        </w:numPr>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rPr>
        <w:t>Distrust of adults, particularly those with whom a close relationship would normally be expected.</w:t>
      </w:r>
    </w:p>
    <w:p w14:paraId="3D857D45" w14:textId="77777777" w:rsidR="0016640D" w:rsidRPr="003149A0" w:rsidRDefault="0016640D" w:rsidP="0016640D">
      <w:pPr>
        <w:pStyle w:val="ListParagraph"/>
        <w:widowControl w:val="0"/>
        <w:numPr>
          <w:ilvl w:val="0"/>
          <w:numId w:val="19"/>
        </w:numPr>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rPr>
        <w:t>Difficulty in making friends.</w:t>
      </w:r>
    </w:p>
    <w:p w14:paraId="45239CD4" w14:textId="77777777" w:rsidR="0016640D" w:rsidRPr="003149A0" w:rsidRDefault="0016640D" w:rsidP="0016640D">
      <w:pPr>
        <w:pStyle w:val="ListParagraph"/>
        <w:widowControl w:val="0"/>
        <w:numPr>
          <w:ilvl w:val="0"/>
          <w:numId w:val="19"/>
        </w:numPr>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rPr>
        <w:t>Eating disorders, depression, self-harm or suicide attempts.</w:t>
      </w:r>
    </w:p>
    <w:p w14:paraId="103ACDC5" w14:textId="421335A3" w:rsidR="0016640D" w:rsidRPr="003149A0" w:rsidRDefault="0016640D" w:rsidP="0016640D">
      <w:pPr>
        <w:widowControl w:val="0"/>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rPr>
        <w:t>Additional forms of abuse are relevant to adults, these include:</w:t>
      </w:r>
    </w:p>
    <w:p w14:paraId="3AF4B50B" w14:textId="77777777" w:rsidR="0016640D" w:rsidRPr="003149A0" w:rsidRDefault="0016640D" w:rsidP="0016640D">
      <w:pPr>
        <w:widowControl w:val="0"/>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u w:val="single"/>
        </w:rPr>
        <w:t>Institutional Abuse</w:t>
      </w:r>
      <w:r w:rsidRPr="003149A0">
        <w:rPr>
          <w:rFonts w:ascii="Arial" w:hAnsi="Arial" w:cs="Arial"/>
          <w:color w:val="000000" w:themeColor="text1"/>
        </w:rPr>
        <w:t>: This is the mistreatment or neglect of an adult at risk by a regime, or individuals within settings and services, that adults at risk live in or use. Such abuse violates the person's dignity, resulting in lack of respect for their human rights.</w:t>
      </w:r>
    </w:p>
    <w:p w14:paraId="58D2337F" w14:textId="63ED30AB" w:rsidR="0016640D" w:rsidRPr="003149A0" w:rsidRDefault="0016640D" w:rsidP="0016640D">
      <w:pPr>
        <w:widowControl w:val="0"/>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u w:val="single"/>
        </w:rPr>
        <w:t>Modern Slavery</w:t>
      </w:r>
      <w:r w:rsidRPr="003149A0">
        <w:rPr>
          <w:rFonts w:ascii="Arial" w:hAnsi="Arial" w:cs="Arial"/>
          <w:color w:val="000000" w:themeColor="text1"/>
        </w:rPr>
        <w:t>: This can take various forms, all of which result in the deprivation of a person's liberty by another in order to exploit them for personal or commercial gain.</w:t>
      </w:r>
    </w:p>
    <w:p w14:paraId="130E7A70" w14:textId="77777777" w:rsidR="0016640D" w:rsidRPr="003149A0" w:rsidRDefault="0016640D" w:rsidP="0016640D">
      <w:pPr>
        <w:widowControl w:val="0"/>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u w:val="single"/>
        </w:rPr>
        <w:t xml:space="preserve">Discriminatory Abuse: </w:t>
      </w:r>
      <w:r w:rsidRPr="003149A0">
        <w:rPr>
          <w:rFonts w:ascii="Arial" w:hAnsi="Arial" w:cs="Arial"/>
          <w:color w:val="000000" w:themeColor="text1"/>
        </w:rPr>
        <w:t>This occurs when values, beliefs or culture result in a misuse of power that denies opportunities to some groups or individuals.</w:t>
      </w:r>
    </w:p>
    <w:p w14:paraId="2D7BD25C" w14:textId="117C5904" w:rsidR="0016640D" w:rsidRPr="003149A0" w:rsidRDefault="0016640D" w:rsidP="0016640D">
      <w:pPr>
        <w:widowControl w:val="0"/>
        <w:tabs>
          <w:tab w:val="left" w:pos="1372"/>
        </w:tabs>
        <w:autoSpaceDE w:val="0"/>
        <w:autoSpaceDN w:val="0"/>
        <w:adjustRightInd w:val="0"/>
        <w:spacing w:after="240"/>
        <w:jc w:val="both"/>
        <w:rPr>
          <w:rFonts w:ascii="Arial" w:hAnsi="Arial" w:cs="Arial"/>
          <w:color w:val="000000" w:themeColor="text1"/>
        </w:rPr>
      </w:pPr>
      <w:r w:rsidRPr="003149A0">
        <w:rPr>
          <w:rFonts w:ascii="Arial" w:hAnsi="Arial" w:cs="Arial"/>
          <w:color w:val="000000" w:themeColor="text1"/>
          <w:u w:val="single"/>
        </w:rPr>
        <w:t>Financial and material Abuse</w:t>
      </w:r>
      <w:r w:rsidRPr="003149A0">
        <w:rPr>
          <w:rFonts w:ascii="Arial" w:hAnsi="Arial" w:cs="Arial"/>
          <w:color w:val="000000" w:themeColor="text1"/>
        </w:rPr>
        <w:t>:  This can include the theft, fraud, exploitation and the misuse of or misappropriation of property, possessions or benefits.</w:t>
      </w:r>
    </w:p>
    <w:p w14:paraId="0241EBB1" w14:textId="25311193" w:rsidR="0016640D" w:rsidRPr="003149A0" w:rsidRDefault="0016640D" w:rsidP="0016640D">
      <w:pPr>
        <w:widowControl w:val="0"/>
        <w:tabs>
          <w:tab w:val="left" w:pos="1372"/>
        </w:tabs>
        <w:autoSpaceDE w:val="0"/>
        <w:autoSpaceDN w:val="0"/>
        <w:adjustRightInd w:val="0"/>
        <w:spacing w:after="240"/>
        <w:jc w:val="both"/>
        <w:rPr>
          <w:rFonts w:ascii="Arial" w:hAnsi="Arial" w:cs="Arial"/>
          <w:b/>
          <w:color w:val="000000" w:themeColor="text1"/>
        </w:rPr>
      </w:pPr>
      <w:r w:rsidRPr="003149A0">
        <w:rPr>
          <w:rFonts w:ascii="Arial" w:hAnsi="Arial" w:cs="Arial"/>
          <w:b/>
          <w:color w:val="000000" w:themeColor="text1"/>
        </w:rPr>
        <w:t xml:space="preserve">2.2.3 </w:t>
      </w:r>
      <w:r w:rsidR="0032566D" w:rsidRPr="003149A0">
        <w:rPr>
          <w:rFonts w:ascii="Arial" w:hAnsi="Arial" w:cs="Arial"/>
          <w:b/>
          <w:color w:val="000000" w:themeColor="text1"/>
        </w:rPr>
        <w:t xml:space="preserve">  </w:t>
      </w:r>
      <w:r w:rsidR="00EE7CB8" w:rsidRPr="003149A0">
        <w:rPr>
          <w:rFonts w:ascii="Arial" w:hAnsi="Arial" w:cs="Arial"/>
          <w:b/>
          <w:color w:val="000000" w:themeColor="text1"/>
        </w:rPr>
        <w:t xml:space="preserve"> </w:t>
      </w:r>
      <w:r w:rsidRPr="003149A0">
        <w:rPr>
          <w:rFonts w:ascii="Arial" w:hAnsi="Arial" w:cs="Arial"/>
          <w:b/>
          <w:color w:val="000000" w:themeColor="text1"/>
        </w:rPr>
        <w:t>Adults who work with children, young people and vulnerable adults</w:t>
      </w:r>
    </w:p>
    <w:p w14:paraId="35FB97BA" w14:textId="77777777" w:rsidR="0016640D" w:rsidRPr="003149A0" w:rsidRDefault="0016640D" w:rsidP="0016640D">
      <w:pPr>
        <w:widowControl w:val="0"/>
        <w:tabs>
          <w:tab w:val="left" w:pos="1372"/>
        </w:tabs>
        <w:autoSpaceDE w:val="0"/>
        <w:autoSpaceDN w:val="0"/>
        <w:adjustRightInd w:val="0"/>
        <w:spacing w:after="240"/>
        <w:jc w:val="both"/>
        <w:rPr>
          <w:rFonts w:ascii="Arial" w:hAnsi="Arial" w:cs="Arial"/>
        </w:rPr>
      </w:pPr>
      <w:r w:rsidRPr="003149A0">
        <w:rPr>
          <w:rFonts w:ascii="Arial" w:hAnsi="Arial" w:cs="Arial"/>
        </w:rPr>
        <w:t>We recognise that:</w:t>
      </w:r>
    </w:p>
    <w:p w14:paraId="0FF89DC8" w14:textId="77777777" w:rsidR="0016640D" w:rsidRPr="003149A0" w:rsidRDefault="0016640D" w:rsidP="0016640D">
      <w:pPr>
        <w:widowControl w:val="0"/>
        <w:numPr>
          <w:ilvl w:val="0"/>
          <w:numId w:val="3"/>
        </w:numPr>
        <w:tabs>
          <w:tab w:val="left" w:pos="709"/>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All adults who work with children, young people and vulnerable adults, have a right to be treated with respect and dignity irrespective of their gender, disability, ‘race’, sexual orientation, marital status, age, religious or political belief and offending background. </w:t>
      </w:r>
    </w:p>
    <w:p w14:paraId="4FC9B8A7" w14:textId="77BF0C0F" w:rsidR="0016640D" w:rsidRPr="00F34B0E" w:rsidRDefault="0016640D" w:rsidP="0016640D">
      <w:pPr>
        <w:widowControl w:val="0"/>
        <w:numPr>
          <w:ilvl w:val="0"/>
          <w:numId w:val="3"/>
        </w:numPr>
        <w:tabs>
          <w:tab w:val="left" w:pos="709"/>
          <w:tab w:val="left" w:pos="1372"/>
        </w:tabs>
        <w:autoSpaceDE w:val="0"/>
        <w:autoSpaceDN w:val="0"/>
        <w:adjustRightInd w:val="0"/>
        <w:spacing w:after="293"/>
        <w:ind w:hanging="720"/>
        <w:jc w:val="both"/>
        <w:rPr>
          <w:rFonts w:ascii="Arial" w:hAnsi="Arial" w:cs="Arial"/>
          <w:color w:val="000000" w:themeColor="text1"/>
        </w:rPr>
      </w:pPr>
      <w:r w:rsidRPr="00F34B0E">
        <w:rPr>
          <w:rFonts w:ascii="Arial" w:hAnsi="Arial" w:cs="Arial"/>
          <w:color w:val="000000" w:themeColor="text1"/>
        </w:rPr>
        <w:t>All adults who work with children</w:t>
      </w:r>
      <w:r w:rsidR="00070D95">
        <w:rPr>
          <w:rFonts w:ascii="Arial" w:hAnsi="Arial" w:cs="Arial"/>
          <w:color w:val="000000" w:themeColor="text1"/>
        </w:rPr>
        <w:t>,</w:t>
      </w:r>
      <w:r w:rsidRPr="00F34B0E">
        <w:rPr>
          <w:rFonts w:ascii="Arial" w:hAnsi="Arial" w:cs="Arial"/>
          <w:color w:val="000000" w:themeColor="text1"/>
        </w:rPr>
        <w:t xml:space="preserve"> young people and vulnerable adults have a right to know what the </w:t>
      </w:r>
      <w:r w:rsidR="00E975BA" w:rsidRPr="00F34B0E">
        <w:rPr>
          <w:rFonts w:ascii="Arial" w:hAnsi="Arial" w:cs="Arial"/>
          <w:color w:val="000000" w:themeColor="text1"/>
        </w:rPr>
        <w:t xml:space="preserve">ELBKA </w:t>
      </w:r>
      <w:r w:rsidRPr="00F34B0E">
        <w:rPr>
          <w:rFonts w:ascii="Arial" w:hAnsi="Arial" w:cs="Arial"/>
          <w:color w:val="000000" w:themeColor="text1"/>
        </w:rPr>
        <w:t xml:space="preserve">expects of them in terms of their responsibilities and conduct towards others. </w:t>
      </w:r>
    </w:p>
    <w:p w14:paraId="08BDC4F3" w14:textId="77777777" w:rsidR="0016640D" w:rsidRPr="003149A0" w:rsidRDefault="0016640D" w:rsidP="0016640D">
      <w:pPr>
        <w:widowControl w:val="0"/>
        <w:numPr>
          <w:ilvl w:val="0"/>
          <w:numId w:val="3"/>
        </w:numPr>
        <w:tabs>
          <w:tab w:val="left" w:pos="720"/>
          <w:tab w:val="left" w:pos="1372"/>
        </w:tabs>
        <w:autoSpaceDE w:val="0"/>
        <w:autoSpaceDN w:val="0"/>
        <w:adjustRightInd w:val="0"/>
        <w:spacing w:after="293"/>
        <w:ind w:hanging="720"/>
        <w:jc w:val="both"/>
        <w:rPr>
          <w:rFonts w:ascii="Arial" w:hAnsi="Arial" w:cs="Arial"/>
        </w:rPr>
      </w:pPr>
      <w:r w:rsidRPr="003149A0">
        <w:rPr>
          <w:rFonts w:ascii="Arial" w:hAnsi="Arial" w:cs="Arial"/>
        </w:rPr>
        <w:t>All adults who work with children, young people and vulnerable adults have a right to fair and just treatment whenever a concern is raised about them including their conduct towards others.</w:t>
      </w:r>
      <w:r w:rsidRPr="003149A0">
        <w:rPr>
          <w:rFonts w:ascii="Arial" w:hAnsi="Arial" w:cs="Arial"/>
          <w:sz w:val="30"/>
          <w:szCs w:val="30"/>
        </w:rPr>
        <w:t xml:space="preserve"> </w:t>
      </w:r>
    </w:p>
    <w:p w14:paraId="73394F6D" w14:textId="51E29317" w:rsidR="0016640D" w:rsidRPr="003149A0" w:rsidRDefault="0016640D" w:rsidP="0016640D">
      <w:pPr>
        <w:widowControl w:val="0"/>
        <w:tabs>
          <w:tab w:val="left" w:pos="220"/>
          <w:tab w:val="left" w:pos="720"/>
          <w:tab w:val="left" w:pos="1372"/>
        </w:tabs>
        <w:autoSpaceDE w:val="0"/>
        <w:autoSpaceDN w:val="0"/>
        <w:adjustRightInd w:val="0"/>
        <w:spacing w:after="293"/>
        <w:ind w:left="720" w:hanging="720"/>
        <w:jc w:val="both"/>
        <w:rPr>
          <w:rFonts w:ascii="Arial" w:hAnsi="Arial" w:cs="Arial"/>
          <w:sz w:val="30"/>
          <w:szCs w:val="30"/>
        </w:rPr>
      </w:pPr>
      <w:r w:rsidRPr="003149A0">
        <w:rPr>
          <w:rFonts w:ascii="Arial" w:hAnsi="Arial" w:cs="Arial"/>
          <w:b/>
          <w:color w:val="000000" w:themeColor="text1"/>
        </w:rPr>
        <w:t>2.2.</w:t>
      </w:r>
      <w:r w:rsidR="00EE7CB8" w:rsidRPr="003149A0">
        <w:rPr>
          <w:rFonts w:ascii="Arial" w:hAnsi="Arial" w:cs="Arial"/>
          <w:b/>
          <w:color w:val="000000" w:themeColor="text1"/>
        </w:rPr>
        <w:t>4</w:t>
      </w:r>
      <w:r w:rsidRPr="003149A0">
        <w:rPr>
          <w:rFonts w:ascii="Arial" w:hAnsi="Arial" w:cs="Arial"/>
          <w:b/>
          <w:color w:val="000000" w:themeColor="text1"/>
        </w:rPr>
        <w:t xml:space="preserve"> </w:t>
      </w:r>
      <w:r w:rsidRPr="003149A0">
        <w:rPr>
          <w:rFonts w:ascii="Arial" w:hAnsi="Arial" w:cs="Arial"/>
          <w:b/>
          <w:color w:val="000000" w:themeColor="text1"/>
        </w:rPr>
        <w:tab/>
        <w:t>Parents</w:t>
      </w:r>
      <w:r w:rsidRPr="003149A0">
        <w:rPr>
          <w:rFonts w:ascii="Arial" w:hAnsi="Arial" w:cs="Arial"/>
          <w:color w:val="000000" w:themeColor="text1"/>
          <w:sz w:val="30"/>
          <w:szCs w:val="30"/>
        </w:rPr>
        <w:t xml:space="preserve"> </w:t>
      </w:r>
    </w:p>
    <w:p w14:paraId="78A90ECB" w14:textId="2673A5F8" w:rsidR="0016640D" w:rsidRPr="003149A0" w:rsidRDefault="0016640D" w:rsidP="0016640D">
      <w:pPr>
        <w:widowControl w:val="0"/>
        <w:numPr>
          <w:ilvl w:val="0"/>
          <w:numId w:val="4"/>
        </w:numPr>
        <w:tabs>
          <w:tab w:val="left" w:pos="720"/>
          <w:tab w:val="left" w:pos="1372"/>
        </w:tabs>
        <w:autoSpaceDE w:val="0"/>
        <w:autoSpaceDN w:val="0"/>
        <w:adjustRightInd w:val="0"/>
        <w:spacing w:after="293"/>
        <w:ind w:hanging="720"/>
        <w:jc w:val="both"/>
        <w:rPr>
          <w:rFonts w:ascii="Arial" w:hAnsi="Arial" w:cs="Arial"/>
        </w:rPr>
      </w:pPr>
      <w:r w:rsidRPr="003149A0">
        <w:rPr>
          <w:rFonts w:ascii="Arial" w:hAnsi="Arial" w:cs="Arial"/>
        </w:rPr>
        <w:t>Parents have a right to expect that the</w:t>
      </w:r>
      <w:r w:rsidR="00E975BA">
        <w:rPr>
          <w:rFonts w:ascii="Arial" w:hAnsi="Arial" w:cs="Arial"/>
        </w:rPr>
        <w:t xml:space="preserve"> ELBKA</w:t>
      </w:r>
      <w:r w:rsidRPr="003149A0">
        <w:rPr>
          <w:rFonts w:ascii="Arial" w:hAnsi="Arial" w:cs="Arial"/>
        </w:rPr>
        <w:t xml:space="preserve">, to which they entrust their children and young people, provide appropriate care and protection for them. </w:t>
      </w:r>
    </w:p>
    <w:p w14:paraId="08A967E1" w14:textId="11CE0D59" w:rsidR="0016640D" w:rsidRPr="003149A0" w:rsidRDefault="0016640D" w:rsidP="0016640D">
      <w:pPr>
        <w:widowControl w:val="0"/>
        <w:numPr>
          <w:ilvl w:val="0"/>
          <w:numId w:val="4"/>
        </w:numPr>
        <w:tabs>
          <w:tab w:val="left" w:pos="720"/>
          <w:tab w:val="left" w:pos="1372"/>
        </w:tabs>
        <w:autoSpaceDE w:val="0"/>
        <w:autoSpaceDN w:val="0"/>
        <w:adjustRightInd w:val="0"/>
        <w:spacing w:after="293"/>
        <w:ind w:hanging="720"/>
        <w:jc w:val="both"/>
        <w:rPr>
          <w:rFonts w:ascii="Arial" w:hAnsi="Arial" w:cs="Arial"/>
          <w:color w:val="000000" w:themeColor="text1"/>
        </w:rPr>
      </w:pPr>
      <w:r w:rsidRPr="003149A0">
        <w:rPr>
          <w:rFonts w:ascii="Arial" w:hAnsi="Arial" w:cs="Arial"/>
        </w:rPr>
        <w:lastRenderedPageBreak/>
        <w:t xml:space="preserve">It is the right of a parent/guardian to be able to check how well the </w:t>
      </w:r>
      <w:r w:rsidR="00E975BA">
        <w:rPr>
          <w:rFonts w:ascii="Arial" w:hAnsi="Arial" w:cs="Arial"/>
        </w:rPr>
        <w:t xml:space="preserve">ELBKA </w:t>
      </w:r>
      <w:r w:rsidRPr="003149A0">
        <w:rPr>
          <w:rFonts w:ascii="Arial" w:hAnsi="Arial" w:cs="Arial"/>
        </w:rPr>
        <w:t>is run for the sake of the child’s, young person’s or vulnerable adult’s safety and the parent’s peace of mind.</w:t>
      </w:r>
    </w:p>
    <w:p w14:paraId="1373E997" w14:textId="75EC9DAC" w:rsidR="0016640D" w:rsidRPr="003149A0" w:rsidRDefault="0016640D" w:rsidP="0016640D">
      <w:pPr>
        <w:widowControl w:val="0"/>
        <w:tabs>
          <w:tab w:val="left" w:pos="220"/>
          <w:tab w:val="left" w:pos="720"/>
          <w:tab w:val="left" w:pos="1372"/>
        </w:tabs>
        <w:autoSpaceDE w:val="0"/>
        <w:autoSpaceDN w:val="0"/>
        <w:adjustRightInd w:val="0"/>
        <w:spacing w:after="293"/>
        <w:jc w:val="both"/>
        <w:rPr>
          <w:rFonts w:ascii="Arial" w:hAnsi="Arial" w:cs="Arial"/>
          <w:b/>
        </w:rPr>
      </w:pPr>
      <w:r w:rsidRPr="003149A0">
        <w:rPr>
          <w:rFonts w:ascii="Arial" w:hAnsi="Arial" w:cs="Arial"/>
          <w:b/>
          <w:color w:val="000000" w:themeColor="text1"/>
        </w:rPr>
        <w:t xml:space="preserve">2.3 </w:t>
      </w:r>
      <w:r w:rsidRPr="003149A0">
        <w:rPr>
          <w:rFonts w:ascii="Arial" w:hAnsi="Arial" w:cs="Arial"/>
          <w:b/>
          <w:color w:val="000000" w:themeColor="text1"/>
        </w:rPr>
        <w:tab/>
      </w:r>
      <w:r w:rsidR="00F34B0E">
        <w:rPr>
          <w:rFonts w:ascii="Arial" w:hAnsi="Arial" w:cs="Arial"/>
          <w:b/>
          <w:color w:val="000000" w:themeColor="text1"/>
        </w:rPr>
        <w:tab/>
      </w:r>
      <w:r w:rsidR="00F34B0E" w:rsidRPr="00070D95">
        <w:rPr>
          <w:rFonts w:ascii="Arial" w:hAnsi="Arial" w:cs="Arial"/>
          <w:b/>
          <w:color w:val="000000" w:themeColor="text1"/>
        </w:rPr>
        <w:t>ELBKA</w:t>
      </w:r>
      <w:r w:rsidRPr="00070D95">
        <w:rPr>
          <w:rFonts w:ascii="Arial" w:hAnsi="Arial" w:cs="Arial"/>
          <w:b/>
          <w:color w:val="000000" w:themeColor="text1"/>
        </w:rPr>
        <w:t xml:space="preserve">’s </w:t>
      </w:r>
      <w:r w:rsidRPr="003149A0">
        <w:rPr>
          <w:rFonts w:ascii="Arial" w:hAnsi="Arial" w:cs="Arial"/>
          <w:b/>
          <w:color w:val="000000" w:themeColor="text1"/>
        </w:rPr>
        <w:t>Responsibilities</w:t>
      </w:r>
      <w:r w:rsidRPr="003149A0">
        <w:rPr>
          <w:rFonts w:ascii="Arial" w:hAnsi="Arial" w:cs="Arial"/>
          <w:color w:val="000000" w:themeColor="text1"/>
          <w:sz w:val="32"/>
          <w:szCs w:val="32"/>
        </w:rPr>
        <w:t xml:space="preserve"> </w:t>
      </w:r>
    </w:p>
    <w:p w14:paraId="7CD3AE3A" w14:textId="60B686FC" w:rsidR="00FB0527" w:rsidRPr="003149A0" w:rsidRDefault="0016640D" w:rsidP="00FB0527">
      <w:pPr>
        <w:widowControl w:val="0"/>
        <w:tabs>
          <w:tab w:val="left" w:pos="220"/>
          <w:tab w:val="left" w:pos="720"/>
          <w:tab w:val="left" w:pos="1372"/>
        </w:tabs>
        <w:autoSpaceDE w:val="0"/>
        <w:autoSpaceDN w:val="0"/>
        <w:adjustRightInd w:val="0"/>
        <w:spacing w:after="293"/>
        <w:jc w:val="both"/>
        <w:rPr>
          <w:rFonts w:ascii="Arial" w:hAnsi="Arial" w:cs="Arial"/>
        </w:rPr>
      </w:pPr>
      <w:r w:rsidRPr="003149A0">
        <w:rPr>
          <w:rFonts w:ascii="Arial" w:hAnsi="Arial" w:cs="Arial"/>
        </w:rPr>
        <w:t xml:space="preserve">It is important the following responsibilities are adhered to: Under the Government Guidance “Working Together to Safeguard Children </w:t>
      </w:r>
      <w:r w:rsidRPr="001C104E">
        <w:rPr>
          <w:rFonts w:ascii="Arial" w:hAnsi="Arial" w:cs="Arial"/>
        </w:rPr>
        <w:t>20</w:t>
      </w:r>
      <w:r w:rsidR="00F56AA5" w:rsidRPr="001C104E">
        <w:rPr>
          <w:rFonts w:ascii="Arial" w:hAnsi="Arial" w:cs="Arial"/>
        </w:rPr>
        <w:t>23</w:t>
      </w:r>
      <w:r w:rsidRPr="001C104E">
        <w:rPr>
          <w:rFonts w:ascii="Arial" w:hAnsi="Arial" w:cs="Arial"/>
        </w:rPr>
        <w:t>”,</w:t>
      </w:r>
      <w:r w:rsidR="00FB0527" w:rsidRPr="003149A0">
        <w:rPr>
          <w:rFonts w:ascii="Arial" w:hAnsi="Arial" w:cs="Arial"/>
        </w:rPr>
        <w:t xml:space="preserve"> the </w:t>
      </w:r>
      <w:r w:rsidR="00E975BA">
        <w:rPr>
          <w:rFonts w:ascii="Arial" w:hAnsi="Arial" w:cs="Arial"/>
        </w:rPr>
        <w:t xml:space="preserve">ELBKA </w:t>
      </w:r>
      <w:r w:rsidRPr="003149A0">
        <w:rPr>
          <w:rFonts w:ascii="Arial" w:hAnsi="Arial" w:cs="Arial"/>
        </w:rPr>
        <w:t>has a responsibility to</w:t>
      </w:r>
      <w:r w:rsidR="001F33C0">
        <w:rPr>
          <w:rFonts w:ascii="Arial" w:hAnsi="Arial" w:cs="Arial"/>
        </w:rPr>
        <w:t xml:space="preserve"> </w:t>
      </w:r>
      <w:r w:rsidR="00D511E1">
        <w:rPr>
          <w:rFonts w:ascii="Arial" w:hAnsi="Arial" w:cs="Arial"/>
        </w:rPr>
        <w:t>support and protect</w:t>
      </w:r>
      <w:r w:rsidR="001F33C0">
        <w:rPr>
          <w:rFonts w:ascii="Arial" w:hAnsi="Arial" w:cs="Arial"/>
        </w:rPr>
        <w:t xml:space="preserve"> those children and young people,</w:t>
      </w:r>
      <w:r w:rsidRPr="003149A0">
        <w:rPr>
          <w:rFonts w:ascii="Arial" w:hAnsi="Arial" w:cs="Arial"/>
        </w:rPr>
        <w:t xml:space="preserve"> </w:t>
      </w:r>
      <w:proofErr w:type="gramStart"/>
      <w:r w:rsidRPr="003149A0">
        <w:rPr>
          <w:rFonts w:ascii="Arial" w:hAnsi="Arial" w:cs="Arial"/>
        </w:rPr>
        <w:t>safeguard</w:t>
      </w:r>
      <w:r w:rsidR="00882827">
        <w:rPr>
          <w:rFonts w:ascii="Arial" w:hAnsi="Arial" w:cs="Arial"/>
        </w:rPr>
        <w:t>ing</w:t>
      </w:r>
      <w:r w:rsidRPr="003149A0">
        <w:rPr>
          <w:rFonts w:ascii="Arial" w:hAnsi="Arial" w:cs="Arial"/>
        </w:rPr>
        <w:t xml:space="preserve"> </w:t>
      </w:r>
      <w:r w:rsidR="00882827">
        <w:rPr>
          <w:rFonts w:ascii="Arial" w:hAnsi="Arial" w:cs="Arial"/>
        </w:rPr>
        <w:t xml:space="preserve"> them</w:t>
      </w:r>
      <w:proofErr w:type="gramEnd"/>
      <w:r w:rsidR="00882827">
        <w:rPr>
          <w:rFonts w:ascii="Arial" w:hAnsi="Arial" w:cs="Arial"/>
        </w:rPr>
        <w:t xml:space="preserve"> </w:t>
      </w:r>
      <w:r w:rsidRPr="003149A0">
        <w:rPr>
          <w:rFonts w:ascii="Arial" w:hAnsi="Arial" w:cs="Arial"/>
        </w:rPr>
        <w:t xml:space="preserve">from abuse and neglect. (Refer to Every Child Matters Website http://www.everychildmatters.gov.uk) </w:t>
      </w:r>
    </w:p>
    <w:p w14:paraId="6687B6E0" w14:textId="37B95D70" w:rsidR="0016640D" w:rsidRPr="003149A0" w:rsidRDefault="00E975BA" w:rsidP="00FB0527">
      <w:pPr>
        <w:widowControl w:val="0"/>
        <w:tabs>
          <w:tab w:val="left" w:pos="220"/>
          <w:tab w:val="left" w:pos="720"/>
          <w:tab w:val="left" w:pos="1372"/>
        </w:tabs>
        <w:autoSpaceDE w:val="0"/>
        <w:autoSpaceDN w:val="0"/>
        <w:adjustRightInd w:val="0"/>
        <w:spacing w:after="293"/>
        <w:jc w:val="both"/>
        <w:rPr>
          <w:rFonts w:ascii="Arial" w:hAnsi="Arial" w:cs="Arial"/>
        </w:rPr>
      </w:pPr>
      <w:r>
        <w:rPr>
          <w:rFonts w:ascii="Arial" w:hAnsi="Arial" w:cs="Arial"/>
        </w:rPr>
        <w:t xml:space="preserve">ELBKA </w:t>
      </w:r>
      <w:r w:rsidR="0016640D" w:rsidRPr="003149A0">
        <w:rPr>
          <w:rFonts w:ascii="Arial" w:hAnsi="Arial" w:cs="Arial"/>
        </w:rPr>
        <w:t>has a duty of care to safeguard all children, young people and vulnerable adults involved in activities run by</w:t>
      </w:r>
      <w:r w:rsidR="00FB0527" w:rsidRPr="003149A0">
        <w:rPr>
          <w:rFonts w:ascii="Arial" w:hAnsi="Arial" w:cs="Arial"/>
        </w:rPr>
        <w:t xml:space="preserve"> the</w:t>
      </w:r>
      <w:r w:rsidR="0016640D" w:rsidRPr="003149A0">
        <w:rPr>
          <w:rFonts w:ascii="Arial" w:hAnsi="Arial" w:cs="Arial"/>
        </w:rPr>
        <w:t xml:space="preserve"> </w:t>
      </w:r>
      <w:r w:rsidR="00070D95">
        <w:rPr>
          <w:rFonts w:ascii="Arial" w:hAnsi="Arial" w:cs="Arial"/>
        </w:rPr>
        <w:t>ELBKA. Any</w:t>
      </w:r>
      <w:r w:rsidR="0016640D" w:rsidRPr="003149A0">
        <w:rPr>
          <w:rFonts w:ascii="Arial" w:hAnsi="Arial" w:cs="Arial"/>
        </w:rPr>
        <w:t xml:space="preserve"> matters giving rise to concern of children or young people’s welfare </w:t>
      </w:r>
      <w:r w:rsidR="00070D95" w:rsidRPr="003149A0">
        <w:rPr>
          <w:rFonts w:ascii="Arial" w:hAnsi="Arial" w:cs="Arial"/>
        </w:rPr>
        <w:t>e.g.,</w:t>
      </w:r>
      <w:r w:rsidR="0016640D" w:rsidRPr="003149A0">
        <w:rPr>
          <w:rFonts w:ascii="Arial" w:hAnsi="Arial" w:cs="Arial"/>
        </w:rPr>
        <w:t xml:space="preserve"> abuse, poor practice and allegations shall be taken seriously and responded to in a timely and appropriate manner. </w:t>
      </w:r>
    </w:p>
    <w:p w14:paraId="7F7F9AE5" w14:textId="1F7C3FD1" w:rsidR="0016640D" w:rsidRPr="003149A0" w:rsidRDefault="0016640D" w:rsidP="0016640D">
      <w:pPr>
        <w:widowControl w:val="0"/>
        <w:tabs>
          <w:tab w:val="left" w:pos="1372"/>
        </w:tabs>
        <w:autoSpaceDE w:val="0"/>
        <w:autoSpaceDN w:val="0"/>
        <w:adjustRightInd w:val="0"/>
        <w:spacing w:after="240"/>
        <w:jc w:val="both"/>
        <w:rPr>
          <w:rFonts w:ascii="Arial" w:hAnsi="Arial" w:cs="Arial"/>
        </w:rPr>
      </w:pPr>
      <w:r w:rsidRPr="003149A0">
        <w:rPr>
          <w:rFonts w:ascii="Arial" w:hAnsi="Arial" w:cs="Arial"/>
        </w:rPr>
        <w:t xml:space="preserve">Confidentiality shall be upheld in line with the Data Protection Act 2018 and the UK GDPR and the Human Rights Act 2000. </w:t>
      </w:r>
    </w:p>
    <w:p w14:paraId="5D663621" w14:textId="4F5185B7" w:rsidR="0016640D" w:rsidRPr="003149A0" w:rsidRDefault="00E975BA" w:rsidP="0016640D">
      <w:pPr>
        <w:widowControl w:val="0"/>
        <w:tabs>
          <w:tab w:val="left" w:pos="1372"/>
        </w:tabs>
        <w:autoSpaceDE w:val="0"/>
        <w:autoSpaceDN w:val="0"/>
        <w:adjustRightInd w:val="0"/>
        <w:spacing w:after="240"/>
        <w:jc w:val="both"/>
        <w:rPr>
          <w:rFonts w:ascii="Arial" w:hAnsi="Arial" w:cs="Arial"/>
        </w:rPr>
      </w:pPr>
      <w:r>
        <w:rPr>
          <w:rFonts w:ascii="Arial" w:hAnsi="Arial" w:cs="Arial"/>
        </w:rPr>
        <w:t xml:space="preserve">ELBKA </w:t>
      </w:r>
      <w:r w:rsidR="0016640D" w:rsidRPr="003149A0">
        <w:rPr>
          <w:rFonts w:ascii="Arial" w:hAnsi="Arial" w:cs="Arial"/>
        </w:rPr>
        <w:t>shall work in partnership with the Police, Children’s Social Care Services and local Safeguarding Children’s Boards (LSCB’s) in accordance with their procedures. We recogni</w:t>
      </w:r>
      <w:r w:rsidR="00B25355" w:rsidRPr="003149A0">
        <w:rPr>
          <w:rFonts w:ascii="Arial" w:hAnsi="Arial" w:cs="Arial"/>
        </w:rPr>
        <w:t>s</w:t>
      </w:r>
      <w:r w:rsidR="0016640D" w:rsidRPr="003149A0">
        <w:rPr>
          <w:rFonts w:ascii="Arial" w:hAnsi="Arial" w:cs="Arial"/>
        </w:rPr>
        <w:t xml:space="preserve">e that this is essential to enable these organisations to carry out their statutory duties to investigate concerns and protect all children, young people and vulnerable adults. </w:t>
      </w:r>
    </w:p>
    <w:p w14:paraId="6ADBD476" w14:textId="4ACA47FB" w:rsidR="0016640D" w:rsidRPr="003149A0" w:rsidRDefault="0016640D" w:rsidP="0016640D">
      <w:pPr>
        <w:widowControl w:val="0"/>
        <w:tabs>
          <w:tab w:val="left" w:pos="1372"/>
        </w:tabs>
        <w:autoSpaceDE w:val="0"/>
        <w:autoSpaceDN w:val="0"/>
        <w:adjustRightInd w:val="0"/>
        <w:spacing w:after="240"/>
        <w:jc w:val="both"/>
        <w:rPr>
          <w:rFonts w:ascii="Arial" w:hAnsi="Arial" w:cs="Arial"/>
        </w:rPr>
      </w:pPr>
      <w:r w:rsidRPr="003149A0">
        <w:rPr>
          <w:rFonts w:ascii="Arial" w:hAnsi="Arial" w:cs="Arial"/>
        </w:rPr>
        <w:t xml:space="preserve">It is the responsibility of the child protection external experts, </w:t>
      </w:r>
      <w:r w:rsidR="00070D95" w:rsidRPr="003149A0">
        <w:rPr>
          <w:rFonts w:ascii="Arial" w:hAnsi="Arial" w:cs="Arial"/>
        </w:rPr>
        <w:t>i.e.,</w:t>
      </w:r>
      <w:r w:rsidRPr="003149A0">
        <w:rPr>
          <w:rFonts w:ascii="Arial" w:hAnsi="Arial" w:cs="Arial"/>
        </w:rPr>
        <w:t xml:space="preserve"> Children’s Social Care Services/Police, to determine whether or not abuse has taken </w:t>
      </w:r>
      <w:r w:rsidR="00070D95" w:rsidRPr="003149A0">
        <w:rPr>
          <w:rFonts w:ascii="Arial" w:hAnsi="Arial" w:cs="Arial"/>
        </w:rPr>
        <w:t>place,</w:t>
      </w:r>
      <w:r w:rsidRPr="003149A0">
        <w:rPr>
          <w:rFonts w:ascii="Arial" w:hAnsi="Arial" w:cs="Arial"/>
        </w:rPr>
        <w:t xml:space="preserve"> but it is </w:t>
      </w:r>
      <w:r w:rsidRPr="003149A0">
        <w:rPr>
          <w:rFonts w:ascii="Arial" w:hAnsi="Arial" w:cs="Arial"/>
          <w:b/>
        </w:rPr>
        <w:t>everyone’s responsibility</w:t>
      </w:r>
      <w:r w:rsidRPr="003149A0">
        <w:rPr>
          <w:rFonts w:ascii="Arial" w:hAnsi="Arial" w:cs="Arial"/>
        </w:rPr>
        <w:t xml:space="preserve"> to report any concerns. </w:t>
      </w:r>
    </w:p>
    <w:p w14:paraId="0E72AF40" w14:textId="77777777" w:rsidR="0016640D" w:rsidRPr="003149A0" w:rsidRDefault="0016640D" w:rsidP="0016640D">
      <w:pPr>
        <w:widowControl w:val="0"/>
        <w:tabs>
          <w:tab w:val="left" w:pos="1372"/>
        </w:tabs>
        <w:autoSpaceDE w:val="0"/>
        <w:autoSpaceDN w:val="0"/>
        <w:adjustRightInd w:val="0"/>
        <w:spacing w:after="240"/>
        <w:jc w:val="both"/>
        <w:rPr>
          <w:rFonts w:ascii="Arial" w:hAnsi="Arial" w:cs="Arial"/>
          <w:b/>
          <w:color w:val="000000" w:themeColor="text1"/>
        </w:rPr>
      </w:pPr>
      <w:r w:rsidRPr="003149A0">
        <w:rPr>
          <w:rFonts w:ascii="Arial" w:hAnsi="Arial" w:cs="Arial"/>
          <w:b/>
          <w:color w:val="000000" w:themeColor="text1"/>
        </w:rPr>
        <w:t xml:space="preserve">2.4 </w:t>
      </w:r>
      <w:r w:rsidRPr="003149A0">
        <w:rPr>
          <w:rFonts w:ascii="Arial" w:hAnsi="Arial" w:cs="Arial"/>
          <w:b/>
          <w:color w:val="000000" w:themeColor="text1"/>
        </w:rPr>
        <w:tab/>
        <w:t xml:space="preserve">Implementing the Policy </w:t>
      </w:r>
    </w:p>
    <w:p w14:paraId="60B9F1CE" w14:textId="77777777" w:rsidR="0016640D" w:rsidRPr="003149A0" w:rsidRDefault="0016640D" w:rsidP="0016640D">
      <w:pPr>
        <w:widowControl w:val="0"/>
        <w:tabs>
          <w:tab w:val="left" w:pos="1372"/>
        </w:tabs>
        <w:autoSpaceDE w:val="0"/>
        <w:autoSpaceDN w:val="0"/>
        <w:adjustRightInd w:val="0"/>
        <w:spacing w:after="240"/>
        <w:jc w:val="both"/>
        <w:rPr>
          <w:rFonts w:ascii="Arial" w:hAnsi="Arial" w:cs="Arial"/>
          <w:color w:val="0070C0"/>
        </w:rPr>
      </w:pPr>
      <w:r w:rsidRPr="003149A0">
        <w:rPr>
          <w:rFonts w:ascii="Arial" w:hAnsi="Arial" w:cs="Arial"/>
        </w:rPr>
        <w:t xml:space="preserve">The first step towards a meaningful and effective safeguarding policy is implementation. The policy has to be put “into practice” to become effective. </w:t>
      </w:r>
    </w:p>
    <w:p w14:paraId="587E5795" w14:textId="77777777" w:rsidR="0016640D" w:rsidRPr="003149A0" w:rsidRDefault="0016640D" w:rsidP="0016640D">
      <w:pPr>
        <w:widowControl w:val="0"/>
        <w:tabs>
          <w:tab w:val="left" w:pos="1372"/>
        </w:tabs>
        <w:autoSpaceDE w:val="0"/>
        <w:autoSpaceDN w:val="0"/>
        <w:adjustRightInd w:val="0"/>
        <w:spacing w:after="240"/>
        <w:jc w:val="both"/>
        <w:rPr>
          <w:rFonts w:ascii="Arial" w:hAnsi="Arial" w:cs="Arial"/>
        </w:rPr>
      </w:pPr>
      <w:r w:rsidRPr="003149A0">
        <w:rPr>
          <w:rFonts w:ascii="Arial" w:hAnsi="Arial" w:cs="Arial"/>
        </w:rPr>
        <w:t xml:space="preserve">Effective implementation will: </w:t>
      </w:r>
    </w:p>
    <w:p w14:paraId="01F2D09D" w14:textId="77777777" w:rsidR="0016640D" w:rsidRPr="003149A0" w:rsidRDefault="0016640D" w:rsidP="0016640D">
      <w:pPr>
        <w:widowControl w:val="0"/>
        <w:numPr>
          <w:ilvl w:val="0"/>
          <w:numId w:val="5"/>
        </w:numPr>
        <w:tabs>
          <w:tab w:val="left" w:pos="720"/>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Promote a consistent response to all child protection matters </w:t>
      </w:r>
    </w:p>
    <w:p w14:paraId="5B39D693" w14:textId="7ADE36F8" w:rsidR="0016640D" w:rsidRPr="003149A0" w:rsidRDefault="0016640D" w:rsidP="0016640D">
      <w:pPr>
        <w:widowControl w:val="0"/>
        <w:numPr>
          <w:ilvl w:val="0"/>
          <w:numId w:val="5"/>
        </w:numPr>
        <w:tabs>
          <w:tab w:val="left" w:pos="720"/>
          <w:tab w:val="left" w:pos="1372"/>
        </w:tabs>
        <w:autoSpaceDE w:val="0"/>
        <w:autoSpaceDN w:val="0"/>
        <w:adjustRightInd w:val="0"/>
        <w:spacing w:after="293"/>
        <w:ind w:hanging="720"/>
        <w:jc w:val="both"/>
        <w:rPr>
          <w:rFonts w:ascii="Arial" w:hAnsi="Arial" w:cs="Arial"/>
        </w:rPr>
      </w:pPr>
      <w:r w:rsidRPr="003149A0">
        <w:rPr>
          <w:rFonts w:ascii="Arial" w:hAnsi="Arial" w:cs="Arial"/>
        </w:rPr>
        <w:t xml:space="preserve">Help maximise child safety and protection whilst in the care of the </w:t>
      </w:r>
      <w:r w:rsidR="00F34B0E" w:rsidRPr="00070D95">
        <w:rPr>
          <w:rFonts w:ascii="Arial" w:hAnsi="Arial" w:cs="Arial"/>
          <w:color w:val="000000" w:themeColor="text1"/>
        </w:rPr>
        <w:t>EL</w:t>
      </w:r>
      <w:r w:rsidRPr="00070D95">
        <w:rPr>
          <w:rFonts w:ascii="Arial" w:hAnsi="Arial" w:cs="Arial"/>
          <w:color w:val="000000" w:themeColor="text1"/>
        </w:rPr>
        <w:t xml:space="preserve">BKA </w:t>
      </w:r>
    </w:p>
    <w:p w14:paraId="54E9A071" w14:textId="2C17E3B3" w:rsidR="0016640D" w:rsidRPr="00070D95" w:rsidRDefault="0016640D" w:rsidP="0016640D">
      <w:pPr>
        <w:widowControl w:val="0"/>
        <w:numPr>
          <w:ilvl w:val="0"/>
          <w:numId w:val="6"/>
        </w:numPr>
        <w:tabs>
          <w:tab w:val="left" w:pos="720"/>
          <w:tab w:val="left" w:pos="1372"/>
        </w:tabs>
        <w:autoSpaceDE w:val="0"/>
        <w:autoSpaceDN w:val="0"/>
        <w:adjustRightInd w:val="0"/>
        <w:spacing w:after="293"/>
        <w:ind w:hanging="720"/>
        <w:jc w:val="both"/>
        <w:rPr>
          <w:rFonts w:ascii="Arial" w:hAnsi="Arial" w:cs="Arial"/>
          <w:color w:val="000000" w:themeColor="text1"/>
        </w:rPr>
      </w:pPr>
      <w:r w:rsidRPr="00070D95">
        <w:rPr>
          <w:rFonts w:ascii="Arial" w:hAnsi="Arial" w:cs="Arial"/>
          <w:color w:val="000000" w:themeColor="text1"/>
        </w:rPr>
        <w:t xml:space="preserve">Reassure </w:t>
      </w:r>
      <w:r w:rsidR="00F34B0E" w:rsidRPr="00070D95">
        <w:rPr>
          <w:rFonts w:ascii="Arial" w:hAnsi="Arial" w:cs="Arial"/>
          <w:color w:val="000000" w:themeColor="text1"/>
        </w:rPr>
        <w:t>members</w:t>
      </w:r>
      <w:r w:rsidRPr="00070D95">
        <w:rPr>
          <w:rFonts w:ascii="Arial" w:hAnsi="Arial" w:cs="Arial"/>
          <w:color w:val="000000" w:themeColor="text1"/>
        </w:rPr>
        <w:t xml:space="preserve"> and volunteers by increasing their confidence to engage in activities with children, young people and vulnerable adults</w:t>
      </w:r>
    </w:p>
    <w:p w14:paraId="21BCF422" w14:textId="5C17A0DF" w:rsidR="0016640D" w:rsidRPr="00070D95" w:rsidRDefault="0016640D" w:rsidP="0016640D">
      <w:pPr>
        <w:widowControl w:val="0"/>
        <w:numPr>
          <w:ilvl w:val="0"/>
          <w:numId w:val="6"/>
        </w:numPr>
        <w:tabs>
          <w:tab w:val="left" w:pos="720"/>
          <w:tab w:val="left" w:pos="1372"/>
        </w:tabs>
        <w:autoSpaceDE w:val="0"/>
        <w:autoSpaceDN w:val="0"/>
        <w:adjustRightInd w:val="0"/>
        <w:spacing w:after="293"/>
        <w:ind w:hanging="720"/>
        <w:jc w:val="both"/>
        <w:rPr>
          <w:rFonts w:ascii="Arial" w:hAnsi="Arial" w:cs="Arial"/>
          <w:color w:val="000000" w:themeColor="text1"/>
        </w:rPr>
      </w:pPr>
      <w:r w:rsidRPr="00070D95">
        <w:rPr>
          <w:rFonts w:ascii="Arial" w:hAnsi="Arial" w:cs="Arial"/>
          <w:color w:val="000000" w:themeColor="text1"/>
        </w:rPr>
        <w:t xml:space="preserve">Reduce the risk of litigation against the </w:t>
      </w:r>
      <w:r w:rsidR="00E3278B" w:rsidRPr="00070D95">
        <w:rPr>
          <w:rFonts w:ascii="Arial" w:hAnsi="Arial" w:cs="Arial"/>
          <w:color w:val="000000" w:themeColor="text1"/>
        </w:rPr>
        <w:t>ELBKA</w:t>
      </w:r>
    </w:p>
    <w:p w14:paraId="68EE7119" w14:textId="4AEDD79B" w:rsidR="0016640D" w:rsidRPr="00070D95" w:rsidRDefault="0016640D" w:rsidP="0016640D">
      <w:pPr>
        <w:widowControl w:val="0"/>
        <w:tabs>
          <w:tab w:val="left" w:pos="720"/>
          <w:tab w:val="left" w:pos="1372"/>
        </w:tabs>
        <w:autoSpaceDE w:val="0"/>
        <w:autoSpaceDN w:val="0"/>
        <w:adjustRightInd w:val="0"/>
        <w:spacing w:after="293"/>
        <w:jc w:val="both"/>
        <w:rPr>
          <w:rFonts w:ascii="Arial" w:hAnsi="Arial" w:cs="Arial"/>
          <w:color w:val="000000" w:themeColor="text1"/>
        </w:rPr>
      </w:pPr>
      <w:r w:rsidRPr="00070D95">
        <w:rPr>
          <w:rFonts w:ascii="Arial" w:hAnsi="Arial" w:cs="Arial"/>
          <w:color w:val="000000" w:themeColor="text1"/>
        </w:rPr>
        <w:t xml:space="preserve">The Designated Safeguarding </w:t>
      </w:r>
      <w:r w:rsidR="00296493" w:rsidRPr="001C104E">
        <w:rPr>
          <w:rFonts w:ascii="Arial" w:hAnsi="Arial" w:cs="Arial"/>
          <w:color w:val="000000" w:themeColor="text1"/>
        </w:rPr>
        <w:t>Lead</w:t>
      </w:r>
      <w:r w:rsidRPr="00070D95">
        <w:rPr>
          <w:rFonts w:ascii="Arial" w:hAnsi="Arial" w:cs="Arial"/>
          <w:color w:val="000000" w:themeColor="text1"/>
        </w:rPr>
        <w:t xml:space="preserve"> will maintain an overview of safeguarding concerns, </w:t>
      </w:r>
      <w:r w:rsidRPr="00070D95">
        <w:rPr>
          <w:rFonts w:ascii="Arial" w:hAnsi="Arial" w:cs="Arial"/>
          <w:color w:val="000000" w:themeColor="text1"/>
        </w:rPr>
        <w:lastRenderedPageBreak/>
        <w:t xml:space="preserve">take a lead on liaising with other agencies and shall keep informed about local developments in safeguarding. The Designated Safeguarding </w:t>
      </w:r>
      <w:r w:rsidR="00595696" w:rsidRPr="001C104E">
        <w:rPr>
          <w:rFonts w:ascii="Arial" w:hAnsi="Arial" w:cs="Arial"/>
          <w:color w:val="000000" w:themeColor="text1"/>
        </w:rPr>
        <w:t>Lead</w:t>
      </w:r>
      <w:r w:rsidR="00595696">
        <w:rPr>
          <w:rFonts w:ascii="Arial" w:hAnsi="Arial" w:cs="Arial"/>
          <w:color w:val="000000" w:themeColor="text1"/>
        </w:rPr>
        <w:t xml:space="preserve"> </w:t>
      </w:r>
      <w:r w:rsidRPr="00070D95">
        <w:rPr>
          <w:rFonts w:ascii="Arial" w:hAnsi="Arial" w:cs="Arial"/>
          <w:color w:val="000000" w:themeColor="text1"/>
        </w:rPr>
        <w:t xml:space="preserve">shall ensure effective </w:t>
      </w:r>
      <w:r w:rsidR="009D10D3" w:rsidRPr="00070D95">
        <w:rPr>
          <w:rFonts w:ascii="Arial" w:hAnsi="Arial" w:cs="Arial"/>
          <w:color w:val="000000" w:themeColor="text1"/>
        </w:rPr>
        <w:t xml:space="preserve">distribution </w:t>
      </w:r>
      <w:r w:rsidRPr="00070D95">
        <w:rPr>
          <w:rFonts w:ascii="Arial" w:hAnsi="Arial" w:cs="Arial"/>
          <w:color w:val="000000" w:themeColor="text1"/>
        </w:rPr>
        <w:t xml:space="preserve">of this policy and its procedures </w:t>
      </w:r>
      <w:r w:rsidR="009D10D3" w:rsidRPr="00070D95">
        <w:rPr>
          <w:rFonts w:ascii="Arial" w:hAnsi="Arial" w:cs="Arial"/>
          <w:color w:val="000000" w:themeColor="text1"/>
        </w:rPr>
        <w:t>to</w:t>
      </w:r>
      <w:r w:rsidRPr="00070D95">
        <w:rPr>
          <w:rFonts w:ascii="Arial" w:hAnsi="Arial" w:cs="Arial"/>
          <w:color w:val="000000" w:themeColor="text1"/>
        </w:rPr>
        <w:t xml:space="preserve"> all </w:t>
      </w:r>
      <w:r w:rsidR="009D10D3" w:rsidRPr="00070D95">
        <w:rPr>
          <w:rFonts w:ascii="Arial" w:hAnsi="Arial" w:cs="Arial"/>
          <w:color w:val="000000" w:themeColor="text1"/>
        </w:rPr>
        <w:t>members and volunteers</w:t>
      </w:r>
      <w:r w:rsidRPr="00070D95">
        <w:rPr>
          <w:rFonts w:ascii="Arial" w:hAnsi="Arial" w:cs="Arial"/>
          <w:color w:val="000000" w:themeColor="text1"/>
        </w:rPr>
        <w:t xml:space="preserve"> working with and for</w:t>
      </w:r>
      <w:r w:rsidR="009D10D3" w:rsidRPr="00070D95">
        <w:rPr>
          <w:rFonts w:ascii="Arial" w:hAnsi="Arial" w:cs="Arial"/>
          <w:color w:val="000000" w:themeColor="text1"/>
        </w:rPr>
        <w:t xml:space="preserve"> the ELBKA</w:t>
      </w:r>
      <w:r w:rsidRPr="00070D95">
        <w:rPr>
          <w:rFonts w:ascii="Arial" w:hAnsi="Arial" w:cs="Arial"/>
          <w:color w:val="000000" w:themeColor="text1"/>
        </w:rPr>
        <w:t>.</w:t>
      </w:r>
    </w:p>
    <w:p w14:paraId="1E75C77E" w14:textId="77777777" w:rsidR="0016640D" w:rsidRPr="003149A0" w:rsidRDefault="0016640D" w:rsidP="0016640D">
      <w:pPr>
        <w:widowControl w:val="0"/>
        <w:tabs>
          <w:tab w:val="left" w:pos="220"/>
          <w:tab w:val="left" w:pos="720"/>
          <w:tab w:val="left" w:pos="1372"/>
        </w:tabs>
        <w:autoSpaceDE w:val="0"/>
        <w:autoSpaceDN w:val="0"/>
        <w:adjustRightInd w:val="0"/>
        <w:spacing w:after="293"/>
        <w:jc w:val="both"/>
        <w:rPr>
          <w:rFonts w:ascii="Arial" w:hAnsi="Arial" w:cs="Arial"/>
          <w:b/>
          <w:color w:val="000000" w:themeColor="text1"/>
        </w:rPr>
      </w:pPr>
      <w:r w:rsidRPr="003149A0">
        <w:rPr>
          <w:rFonts w:ascii="Arial" w:hAnsi="Arial" w:cs="Arial"/>
          <w:b/>
          <w:color w:val="000000" w:themeColor="text1"/>
        </w:rPr>
        <w:t xml:space="preserve">2.4.1 </w:t>
      </w:r>
      <w:r w:rsidRPr="003149A0">
        <w:rPr>
          <w:rFonts w:ascii="Arial" w:hAnsi="Arial" w:cs="Arial"/>
          <w:b/>
          <w:color w:val="000000" w:themeColor="text1"/>
        </w:rPr>
        <w:tab/>
        <w:t>Acting on a safeguarding concern</w:t>
      </w:r>
    </w:p>
    <w:p w14:paraId="2772E678" w14:textId="4B54F22E" w:rsidR="0016640D" w:rsidRPr="003149A0" w:rsidRDefault="0016640D" w:rsidP="0016640D">
      <w:pPr>
        <w:widowControl w:val="0"/>
        <w:tabs>
          <w:tab w:val="left" w:pos="220"/>
          <w:tab w:val="left" w:pos="720"/>
          <w:tab w:val="left" w:pos="1372"/>
        </w:tabs>
        <w:autoSpaceDE w:val="0"/>
        <w:autoSpaceDN w:val="0"/>
        <w:adjustRightInd w:val="0"/>
        <w:spacing w:after="293"/>
        <w:jc w:val="both"/>
        <w:rPr>
          <w:rFonts w:ascii="Arial" w:hAnsi="Arial" w:cs="Arial"/>
          <w:color w:val="000000" w:themeColor="text1"/>
        </w:rPr>
      </w:pPr>
      <w:r w:rsidRPr="003149A0">
        <w:rPr>
          <w:rFonts w:ascii="Arial" w:hAnsi="Arial" w:cs="Arial"/>
          <w:color w:val="000000" w:themeColor="text1"/>
        </w:rPr>
        <w:t>It is not the responsibility of</w:t>
      </w:r>
      <w:r w:rsidR="00FB0527" w:rsidRPr="003149A0">
        <w:rPr>
          <w:rFonts w:ascii="Arial" w:hAnsi="Arial" w:cs="Arial"/>
          <w:color w:val="000000" w:themeColor="text1"/>
        </w:rPr>
        <w:t xml:space="preserve"> the</w:t>
      </w:r>
      <w:r w:rsidRPr="003149A0">
        <w:rPr>
          <w:rFonts w:ascii="Arial" w:hAnsi="Arial" w:cs="Arial"/>
          <w:color w:val="000000" w:themeColor="text1"/>
        </w:rPr>
        <w:t xml:space="preserve"> </w:t>
      </w:r>
      <w:r w:rsidR="00E3278B">
        <w:rPr>
          <w:rFonts w:ascii="Arial" w:hAnsi="Arial" w:cs="Arial"/>
          <w:color w:val="000000" w:themeColor="text1"/>
        </w:rPr>
        <w:t>ELBKA</w:t>
      </w:r>
      <w:r w:rsidRPr="003149A0">
        <w:rPr>
          <w:rFonts w:ascii="Arial" w:hAnsi="Arial" w:cs="Arial"/>
          <w:color w:val="000000" w:themeColor="text1"/>
        </w:rPr>
        <w:t xml:space="preserve"> </w:t>
      </w:r>
      <w:r w:rsidR="00E3278B">
        <w:rPr>
          <w:rFonts w:ascii="Arial" w:hAnsi="Arial" w:cs="Arial"/>
          <w:color w:val="000000" w:themeColor="text1"/>
        </w:rPr>
        <w:t xml:space="preserve">officers </w:t>
      </w:r>
      <w:r w:rsidRPr="003149A0">
        <w:rPr>
          <w:rFonts w:ascii="Arial" w:hAnsi="Arial" w:cs="Arial"/>
          <w:color w:val="000000" w:themeColor="text1"/>
        </w:rPr>
        <w:t xml:space="preserve">or volunteers to decide </w:t>
      </w:r>
      <w:r w:rsidR="00CF6F1B" w:rsidRPr="003149A0">
        <w:rPr>
          <w:rFonts w:ascii="Arial" w:hAnsi="Arial" w:cs="Arial"/>
          <w:color w:val="000000" w:themeColor="text1"/>
        </w:rPr>
        <w:t>whether</w:t>
      </w:r>
      <w:r w:rsidRPr="003149A0">
        <w:rPr>
          <w:rFonts w:ascii="Arial" w:hAnsi="Arial" w:cs="Arial"/>
          <w:color w:val="000000" w:themeColor="text1"/>
        </w:rPr>
        <w:t xml:space="preserve"> a child is being abused or might have been abused. However, safeguarding is ‘everybody’s responsibility’, therefore, there is a responsibility to act on concerns to protect children in order that appropriate agencies can then make enquires to take any necessary action to protect children.</w:t>
      </w:r>
    </w:p>
    <w:p w14:paraId="3AEA8706" w14:textId="18F07B73" w:rsidR="00303D51" w:rsidRPr="003149A0" w:rsidRDefault="0016640D" w:rsidP="0016640D">
      <w:pPr>
        <w:widowControl w:val="0"/>
        <w:tabs>
          <w:tab w:val="left" w:pos="220"/>
          <w:tab w:val="left" w:pos="720"/>
          <w:tab w:val="left" w:pos="1372"/>
        </w:tabs>
        <w:autoSpaceDE w:val="0"/>
        <w:autoSpaceDN w:val="0"/>
        <w:adjustRightInd w:val="0"/>
        <w:spacing w:after="293"/>
        <w:jc w:val="both"/>
        <w:rPr>
          <w:rFonts w:ascii="Arial" w:hAnsi="Arial" w:cs="Arial"/>
          <w:color w:val="000000" w:themeColor="text1"/>
        </w:rPr>
      </w:pPr>
      <w:r w:rsidRPr="003149A0">
        <w:rPr>
          <w:rFonts w:ascii="Arial" w:hAnsi="Arial" w:cs="Arial"/>
          <w:color w:val="000000" w:themeColor="text1"/>
        </w:rPr>
        <w:t xml:space="preserve">The following procedures and guidance are to assist those working for </w:t>
      </w:r>
      <w:r w:rsidR="00FB0527" w:rsidRPr="003149A0">
        <w:rPr>
          <w:rFonts w:ascii="Arial" w:hAnsi="Arial" w:cs="Arial"/>
          <w:color w:val="000000" w:themeColor="text1"/>
        </w:rPr>
        <w:t xml:space="preserve">the </w:t>
      </w:r>
      <w:r w:rsidR="00CF6F1B">
        <w:rPr>
          <w:rFonts w:ascii="Arial" w:hAnsi="Arial" w:cs="Arial"/>
          <w:color w:val="000000" w:themeColor="text1"/>
        </w:rPr>
        <w:t>EL</w:t>
      </w:r>
      <w:r w:rsidRPr="003149A0">
        <w:rPr>
          <w:rFonts w:ascii="Arial" w:hAnsi="Arial" w:cs="Arial"/>
          <w:color w:val="000000" w:themeColor="text1"/>
        </w:rPr>
        <w:t>BKA when dealing with safeguarding concerns. This will be divided into the following sections:</w:t>
      </w:r>
    </w:p>
    <w:p w14:paraId="6F2A340C" w14:textId="77777777" w:rsidR="0016640D" w:rsidRPr="003149A0" w:rsidRDefault="0016640D" w:rsidP="0016640D">
      <w:pPr>
        <w:widowControl w:val="0"/>
        <w:tabs>
          <w:tab w:val="left" w:pos="220"/>
          <w:tab w:val="left" w:pos="720"/>
          <w:tab w:val="left" w:pos="1372"/>
        </w:tabs>
        <w:autoSpaceDE w:val="0"/>
        <w:autoSpaceDN w:val="0"/>
        <w:adjustRightInd w:val="0"/>
        <w:spacing w:after="293"/>
        <w:jc w:val="both"/>
        <w:rPr>
          <w:rFonts w:ascii="Arial" w:hAnsi="Arial" w:cs="Arial"/>
          <w:b/>
          <w:color w:val="000000" w:themeColor="text1"/>
        </w:rPr>
      </w:pPr>
      <w:r w:rsidRPr="003149A0">
        <w:rPr>
          <w:rFonts w:ascii="Arial" w:hAnsi="Arial" w:cs="Arial"/>
          <w:b/>
          <w:color w:val="000000" w:themeColor="text1"/>
        </w:rPr>
        <w:t>What to do if you are concerned about a child resulting from your suspicions or a child’s disclosure</w:t>
      </w:r>
    </w:p>
    <w:p w14:paraId="411B9DAE" w14:textId="0108B3DA" w:rsidR="0016640D" w:rsidRPr="003149A0" w:rsidRDefault="0016640D" w:rsidP="0016640D">
      <w:pPr>
        <w:widowControl w:val="0"/>
        <w:tabs>
          <w:tab w:val="left" w:pos="220"/>
          <w:tab w:val="left" w:pos="720"/>
          <w:tab w:val="left" w:pos="1372"/>
        </w:tabs>
        <w:autoSpaceDE w:val="0"/>
        <w:autoSpaceDN w:val="0"/>
        <w:adjustRightInd w:val="0"/>
        <w:spacing w:after="293"/>
        <w:jc w:val="both"/>
        <w:rPr>
          <w:rFonts w:ascii="Arial" w:hAnsi="Arial" w:cs="Arial"/>
          <w:color w:val="000000" w:themeColor="text1"/>
        </w:rPr>
      </w:pPr>
      <w:r w:rsidRPr="003149A0">
        <w:rPr>
          <w:rFonts w:ascii="Arial" w:hAnsi="Arial" w:cs="Arial"/>
          <w:color w:val="000000" w:themeColor="text1"/>
        </w:rPr>
        <w:t>If anyone is concerned that a child or vulnerable adult is at risk of being abused or neglected, they should not ignore their suspicions and should not assume that someone else will take</w:t>
      </w:r>
      <w:r w:rsidR="002B04B2" w:rsidRPr="003149A0">
        <w:rPr>
          <w:rFonts w:ascii="Arial" w:hAnsi="Arial" w:cs="Arial"/>
          <w:color w:val="000000" w:themeColor="text1"/>
        </w:rPr>
        <w:t xml:space="preserve"> </w:t>
      </w:r>
      <w:r w:rsidRPr="003149A0">
        <w:rPr>
          <w:rFonts w:ascii="Arial" w:hAnsi="Arial" w:cs="Arial"/>
          <w:color w:val="000000" w:themeColor="text1"/>
        </w:rPr>
        <w:t>action to protect that person.</w:t>
      </w:r>
    </w:p>
    <w:p w14:paraId="5B7CF6A6" w14:textId="77777777" w:rsidR="0016640D" w:rsidRPr="003149A0" w:rsidRDefault="0016640D" w:rsidP="0016640D">
      <w:pPr>
        <w:widowControl w:val="0"/>
        <w:tabs>
          <w:tab w:val="left" w:pos="220"/>
          <w:tab w:val="left" w:pos="720"/>
          <w:tab w:val="left" w:pos="1372"/>
        </w:tabs>
        <w:autoSpaceDE w:val="0"/>
        <w:autoSpaceDN w:val="0"/>
        <w:adjustRightInd w:val="0"/>
        <w:spacing w:after="293"/>
        <w:jc w:val="both"/>
        <w:rPr>
          <w:rFonts w:ascii="Arial" w:hAnsi="Arial" w:cs="Arial"/>
          <w:color w:val="000000" w:themeColor="text1"/>
        </w:rPr>
      </w:pPr>
      <w:r w:rsidRPr="003149A0">
        <w:rPr>
          <w:rFonts w:ascii="Arial" w:hAnsi="Arial" w:cs="Arial"/>
          <w:color w:val="000000" w:themeColor="text1"/>
        </w:rPr>
        <w:t>If you have reason to believe that a child or young person is at immediate risk from harm contact the Police on 999.</w:t>
      </w:r>
    </w:p>
    <w:p w14:paraId="640F215C" w14:textId="7793E181" w:rsidR="0016640D" w:rsidRPr="003149A0" w:rsidRDefault="0016640D" w:rsidP="0016640D">
      <w:pPr>
        <w:widowControl w:val="0"/>
        <w:tabs>
          <w:tab w:val="left" w:pos="220"/>
          <w:tab w:val="left" w:pos="720"/>
          <w:tab w:val="left" w:pos="1372"/>
        </w:tabs>
        <w:autoSpaceDE w:val="0"/>
        <w:autoSpaceDN w:val="0"/>
        <w:adjustRightInd w:val="0"/>
        <w:spacing w:after="293"/>
        <w:jc w:val="both"/>
        <w:rPr>
          <w:rFonts w:ascii="Arial" w:hAnsi="Arial" w:cs="Arial"/>
          <w:color w:val="000000" w:themeColor="text1"/>
        </w:rPr>
      </w:pPr>
      <w:r w:rsidRPr="003149A0">
        <w:rPr>
          <w:rFonts w:ascii="Arial" w:hAnsi="Arial" w:cs="Arial"/>
          <w:color w:val="000000" w:themeColor="text1"/>
        </w:rPr>
        <w:t xml:space="preserve">Otherwise, concerns should be reported to the Designated Safeguarding </w:t>
      </w:r>
      <w:r w:rsidR="00F13D51" w:rsidRPr="001C104E">
        <w:rPr>
          <w:rFonts w:ascii="Arial" w:hAnsi="Arial" w:cs="Arial"/>
          <w:color w:val="000000" w:themeColor="text1"/>
        </w:rPr>
        <w:t>Lead</w:t>
      </w:r>
      <w:r w:rsidR="00F13D51">
        <w:rPr>
          <w:rFonts w:ascii="Arial" w:hAnsi="Arial" w:cs="Arial"/>
          <w:color w:val="000000" w:themeColor="text1"/>
        </w:rPr>
        <w:t xml:space="preserve"> </w:t>
      </w:r>
      <w:r w:rsidRPr="003149A0">
        <w:rPr>
          <w:rFonts w:ascii="Arial" w:hAnsi="Arial" w:cs="Arial"/>
          <w:color w:val="000000" w:themeColor="text1"/>
        </w:rPr>
        <w:t xml:space="preserve">who shall then refer concerns about children to the children’s social care department of the local authority where the child lives, or to the relevant local authority adult services department. </w:t>
      </w:r>
      <w:r w:rsidR="004739BF" w:rsidRPr="00BB4573">
        <w:rPr>
          <w:rFonts w:ascii="Arial" w:hAnsi="Arial" w:cs="Arial"/>
        </w:rPr>
        <w:t xml:space="preserve">-See Allegations below </w:t>
      </w:r>
      <w:r w:rsidR="00BB4573" w:rsidRPr="00BB4573">
        <w:rPr>
          <w:rFonts w:ascii="Arial" w:hAnsi="Arial" w:cs="Arial"/>
        </w:rPr>
        <w:t>to refer to LADO</w:t>
      </w:r>
    </w:p>
    <w:p w14:paraId="337FA535" w14:textId="4C5EE769" w:rsidR="0016640D" w:rsidRPr="003149A0" w:rsidRDefault="0016640D" w:rsidP="0016640D">
      <w:pPr>
        <w:widowControl w:val="0"/>
        <w:tabs>
          <w:tab w:val="left" w:pos="220"/>
          <w:tab w:val="left" w:pos="720"/>
          <w:tab w:val="left" w:pos="1372"/>
        </w:tabs>
        <w:autoSpaceDE w:val="0"/>
        <w:autoSpaceDN w:val="0"/>
        <w:adjustRightInd w:val="0"/>
        <w:spacing w:after="293"/>
        <w:jc w:val="both"/>
        <w:rPr>
          <w:rFonts w:ascii="Arial" w:hAnsi="Arial" w:cs="Arial"/>
          <w:b/>
          <w:color w:val="000000" w:themeColor="text1"/>
        </w:rPr>
      </w:pPr>
      <w:r w:rsidRPr="003149A0">
        <w:rPr>
          <w:rFonts w:ascii="Arial" w:hAnsi="Arial" w:cs="Arial"/>
          <w:b/>
          <w:color w:val="000000" w:themeColor="text1"/>
        </w:rPr>
        <w:t>What to do if a</w:t>
      </w:r>
      <w:r w:rsidR="00711040" w:rsidRPr="003149A0">
        <w:rPr>
          <w:rFonts w:ascii="Arial" w:hAnsi="Arial" w:cs="Arial"/>
          <w:b/>
          <w:color w:val="000000" w:themeColor="text1"/>
        </w:rPr>
        <w:t>n adult or vulnerable</w:t>
      </w:r>
      <w:r w:rsidRPr="003149A0">
        <w:rPr>
          <w:rFonts w:ascii="Arial" w:hAnsi="Arial" w:cs="Arial"/>
          <w:b/>
          <w:color w:val="000000" w:themeColor="text1"/>
        </w:rPr>
        <w:t xml:space="preserve"> </w:t>
      </w:r>
      <w:r w:rsidR="00711040" w:rsidRPr="003149A0">
        <w:rPr>
          <w:rFonts w:ascii="Arial" w:hAnsi="Arial" w:cs="Arial"/>
          <w:b/>
          <w:color w:val="000000" w:themeColor="text1"/>
        </w:rPr>
        <w:t xml:space="preserve">adult </w:t>
      </w:r>
      <w:r w:rsidRPr="003149A0">
        <w:rPr>
          <w:rFonts w:ascii="Arial" w:hAnsi="Arial" w:cs="Arial"/>
          <w:b/>
          <w:color w:val="000000" w:themeColor="text1"/>
        </w:rPr>
        <w:t>experiencing abuse tells you</w:t>
      </w:r>
      <w:r w:rsidR="00711040" w:rsidRPr="003149A0">
        <w:rPr>
          <w:rFonts w:ascii="Arial" w:hAnsi="Arial" w:cs="Arial"/>
          <w:b/>
          <w:color w:val="000000" w:themeColor="text1"/>
        </w:rPr>
        <w:t xml:space="preserve"> </w:t>
      </w:r>
      <w:r w:rsidRPr="003149A0">
        <w:rPr>
          <w:rFonts w:ascii="Arial" w:hAnsi="Arial" w:cs="Arial"/>
          <w:b/>
          <w:color w:val="000000" w:themeColor="text1"/>
        </w:rPr>
        <w:t>about it or you hear/suspect abuse</w:t>
      </w:r>
    </w:p>
    <w:p w14:paraId="4D7F2543" w14:textId="77777777" w:rsidR="0016640D" w:rsidRPr="003149A0" w:rsidRDefault="0016640D" w:rsidP="0016640D">
      <w:pPr>
        <w:pStyle w:val="ListParagraph"/>
        <w:widowControl w:val="0"/>
        <w:numPr>
          <w:ilvl w:val="0"/>
          <w:numId w:val="18"/>
        </w:numPr>
        <w:tabs>
          <w:tab w:val="left" w:pos="220"/>
          <w:tab w:val="left" w:pos="720"/>
          <w:tab w:val="left" w:pos="1372"/>
        </w:tabs>
        <w:autoSpaceDE w:val="0"/>
        <w:autoSpaceDN w:val="0"/>
        <w:adjustRightInd w:val="0"/>
        <w:spacing w:after="293"/>
        <w:jc w:val="both"/>
        <w:rPr>
          <w:rFonts w:ascii="Arial" w:hAnsi="Arial" w:cs="Arial"/>
          <w:color w:val="000000" w:themeColor="text1"/>
        </w:rPr>
      </w:pPr>
      <w:r w:rsidRPr="003149A0">
        <w:rPr>
          <w:rFonts w:ascii="Arial" w:hAnsi="Arial" w:cs="Arial"/>
          <w:color w:val="000000" w:themeColor="text1"/>
        </w:rPr>
        <w:t>If necessary, act to protect the adult at risk</w:t>
      </w:r>
    </w:p>
    <w:p w14:paraId="21C5624B" w14:textId="77777777" w:rsidR="0016640D" w:rsidRPr="003149A0" w:rsidRDefault="0016640D" w:rsidP="0016640D">
      <w:pPr>
        <w:pStyle w:val="ListParagraph"/>
        <w:widowControl w:val="0"/>
        <w:numPr>
          <w:ilvl w:val="0"/>
          <w:numId w:val="18"/>
        </w:numPr>
        <w:tabs>
          <w:tab w:val="left" w:pos="220"/>
          <w:tab w:val="left" w:pos="720"/>
          <w:tab w:val="left" w:pos="1372"/>
        </w:tabs>
        <w:autoSpaceDE w:val="0"/>
        <w:autoSpaceDN w:val="0"/>
        <w:adjustRightInd w:val="0"/>
        <w:spacing w:after="293"/>
        <w:jc w:val="both"/>
        <w:rPr>
          <w:rFonts w:ascii="Arial" w:hAnsi="Arial" w:cs="Arial"/>
          <w:color w:val="000000" w:themeColor="text1"/>
        </w:rPr>
      </w:pPr>
      <w:r w:rsidRPr="003149A0">
        <w:rPr>
          <w:rFonts w:ascii="Arial" w:hAnsi="Arial" w:cs="Arial"/>
          <w:color w:val="000000" w:themeColor="text1"/>
        </w:rPr>
        <w:t>assure them that you are taking them seriously</w:t>
      </w:r>
    </w:p>
    <w:p w14:paraId="2C58A0C1" w14:textId="77777777" w:rsidR="0016640D" w:rsidRPr="003149A0" w:rsidRDefault="0016640D" w:rsidP="0016640D">
      <w:pPr>
        <w:pStyle w:val="ListParagraph"/>
        <w:widowControl w:val="0"/>
        <w:numPr>
          <w:ilvl w:val="0"/>
          <w:numId w:val="18"/>
        </w:numPr>
        <w:tabs>
          <w:tab w:val="left" w:pos="220"/>
          <w:tab w:val="left" w:pos="720"/>
          <w:tab w:val="left" w:pos="1372"/>
        </w:tabs>
        <w:autoSpaceDE w:val="0"/>
        <w:autoSpaceDN w:val="0"/>
        <w:adjustRightInd w:val="0"/>
        <w:spacing w:after="293"/>
        <w:jc w:val="both"/>
        <w:rPr>
          <w:rFonts w:ascii="Arial" w:hAnsi="Arial" w:cs="Arial"/>
          <w:color w:val="000000" w:themeColor="text1"/>
        </w:rPr>
      </w:pPr>
      <w:r w:rsidRPr="003149A0">
        <w:rPr>
          <w:rFonts w:ascii="Arial" w:hAnsi="Arial" w:cs="Arial"/>
          <w:color w:val="000000" w:themeColor="text1"/>
        </w:rPr>
        <w:t>listen carefully to what they are saying, stay calm and get a clear and factual picture of the concern</w:t>
      </w:r>
    </w:p>
    <w:p w14:paraId="5F1BC6DB" w14:textId="77777777" w:rsidR="0016640D" w:rsidRPr="003149A0" w:rsidRDefault="0016640D" w:rsidP="0016640D">
      <w:pPr>
        <w:pStyle w:val="ListParagraph"/>
        <w:widowControl w:val="0"/>
        <w:numPr>
          <w:ilvl w:val="0"/>
          <w:numId w:val="18"/>
        </w:numPr>
        <w:tabs>
          <w:tab w:val="left" w:pos="220"/>
          <w:tab w:val="left" w:pos="720"/>
          <w:tab w:val="left" w:pos="1372"/>
        </w:tabs>
        <w:autoSpaceDE w:val="0"/>
        <w:autoSpaceDN w:val="0"/>
        <w:adjustRightInd w:val="0"/>
        <w:spacing w:after="293"/>
        <w:jc w:val="both"/>
        <w:rPr>
          <w:rFonts w:ascii="Arial" w:hAnsi="Arial" w:cs="Arial"/>
          <w:color w:val="000000" w:themeColor="text1"/>
        </w:rPr>
      </w:pPr>
      <w:r w:rsidRPr="003149A0">
        <w:rPr>
          <w:rFonts w:ascii="Arial" w:hAnsi="Arial" w:cs="Arial"/>
          <w:color w:val="000000" w:themeColor="text1"/>
        </w:rPr>
        <w:t>be honest and don’t make any promises you cannot keep</w:t>
      </w:r>
    </w:p>
    <w:p w14:paraId="47A8A8FC" w14:textId="5BD6E0EE" w:rsidR="0016640D" w:rsidRPr="003149A0" w:rsidRDefault="0016640D" w:rsidP="0016640D">
      <w:pPr>
        <w:pStyle w:val="ListParagraph"/>
        <w:widowControl w:val="0"/>
        <w:numPr>
          <w:ilvl w:val="0"/>
          <w:numId w:val="18"/>
        </w:numPr>
        <w:tabs>
          <w:tab w:val="left" w:pos="220"/>
          <w:tab w:val="left" w:pos="720"/>
          <w:tab w:val="left" w:pos="1372"/>
        </w:tabs>
        <w:autoSpaceDE w:val="0"/>
        <w:autoSpaceDN w:val="0"/>
        <w:adjustRightInd w:val="0"/>
        <w:spacing w:after="293"/>
        <w:jc w:val="both"/>
        <w:rPr>
          <w:rFonts w:ascii="Arial" w:hAnsi="Arial" w:cs="Arial"/>
          <w:color w:val="000000" w:themeColor="text1"/>
        </w:rPr>
      </w:pPr>
      <w:r w:rsidRPr="003149A0">
        <w:rPr>
          <w:rFonts w:ascii="Arial" w:hAnsi="Arial" w:cs="Arial"/>
          <w:color w:val="000000" w:themeColor="text1"/>
        </w:rPr>
        <w:t>immediately inform the Designated Safeguarding</w:t>
      </w:r>
      <w:r w:rsidR="007837B1">
        <w:rPr>
          <w:rFonts w:ascii="Arial" w:hAnsi="Arial" w:cs="Arial"/>
          <w:color w:val="000000" w:themeColor="text1"/>
        </w:rPr>
        <w:t xml:space="preserve"> </w:t>
      </w:r>
      <w:r w:rsidR="007837B1" w:rsidRPr="001C104E">
        <w:rPr>
          <w:rFonts w:ascii="Arial" w:hAnsi="Arial" w:cs="Arial"/>
          <w:color w:val="000000" w:themeColor="text1"/>
        </w:rPr>
        <w:t>Lead</w:t>
      </w:r>
      <w:r w:rsidR="007837B1">
        <w:rPr>
          <w:rFonts w:ascii="Arial" w:hAnsi="Arial" w:cs="Arial"/>
          <w:color w:val="000000" w:themeColor="text1"/>
        </w:rPr>
        <w:t xml:space="preserve"> </w:t>
      </w:r>
    </w:p>
    <w:p w14:paraId="2C6794D4" w14:textId="77777777" w:rsidR="0016640D" w:rsidRPr="003149A0" w:rsidRDefault="0016640D" w:rsidP="0016640D">
      <w:pPr>
        <w:pStyle w:val="ListParagraph"/>
        <w:widowControl w:val="0"/>
        <w:numPr>
          <w:ilvl w:val="0"/>
          <w:numId w:val="18"/>
        </w:numPr>
        <w:tabs>
          <w:tab w:val="left" w:pos="220"/>
          <w:tab w:val="left" w:pos="720"/>
          <w:tab w:val="left" w:pos="1372"/>
        </w:tabs>
        <w:autoSpaceDE w:val="0"/>
        <w:autoSpaceDN w:val="0"/>
        <w:adjustRightInd w:val="0"/>
        <w:spacing w:after="293"/>
        <w:jc w:val="both"/>
        <w:rPr>
          <w:rFonts w:ascii="Arial" w:hAnsi="Arial" w:cs="Arial"/>
          <w:color w:val="000000" w:themeColor="text1"/>
        </w:rPr>
      </w:pPr>
      <w:proofErr w:type="gramStart"/>
      <w:r w:rsidRPr="003149A0">
        <w:rPr>
          <w:rFonts w:ascii="Arial" w:hAnsi="Arial" w:cs="Arial"/>
          <w:color w:val="000000" w:themeColor="text1"/>
        </w:rPr>
        <w:t>if</w:t>
      </w:r>
      <w:proofErr w:type="gramEnd"/>
      <w:r w:rsidRPr="003149A0">
        <w:rPr>
          <w:rFonts w:ascii="Arial" w:hAnsi="Arial" w:cs="Arial"/>
          <w:color w:val="000000" w:themeColor="text1"/>
        </w:rPr>
        <w:t xml:space="preserve"> a crime has or may have been committed, contact the police to discuss or report it.</w:t>
      </w:r>
    </w:p>
    <w:p w14:paraId="1CC55538" w14:textId="55239BE8" w:rsidR="0016640D" w:rsidRPr="003149A0" w:rsidRDefault="0016640D" w:rsidP="0016640D">
      <w:pPr>
        <w:widowControl w:val="0"/>
        <w:tabs>
          <w:tab w:val="left" w:pos="220"/>
          <w:tab w:val="left" w:pos="720"/>
          <w:tab w:val="left" w:pos="1372"/>
        </w:tabs>
        <w:autoSpaceDE w:val="0"/>
        <w:autoSpaceDN w:val="0"/>
        <w:adjustRightInd w:val="0"/>
        <w:spacing w:after="293"/>
        <w:jc w:val="both"/>
        <w:rPr>
          <w:rFonts w:ascii="Arial" w:hAnsi="Arial" w:cs="Arial"/>
          <w:color w:val="000000" w:themeColor="text1"/>
        </w:rPr>
      </w:pPr>
      <w:r w:rsidRPr="003149A0">
        <w:rPr>
          <w:rFonts w:ascii="Arial" w:hAnsi="Arial" w:cs="Arial"/>
          <w:color w:val="000000" w:themeColor="text1"/>
        </w:rPr>
        <w:t xml:space="preserve">If you hear about an incident of abuse from someone else, encourage them to report it themselves or help them to report the facts of what they know. </w:t>
      </w:r>
    </w:p>
    <w:p w14:paraId="596314C4" w14:textId="77777777" w:rsidR="0016640D" w:rsidRPr="003149A0" w:rsidRDefault="0016640D" w:rsidP="0016640D">
      <w:pPr>
        <w:widowControl w:val="0"/>
        <w:tabs>
          <w:tab w:val="left" w:pos="220"/>
          <w:tab w:val="left" w:pos="720"/>
          <w:tab w:val="left" w:pos="1372"/>
        </w:tabs>
        <w:autoSpaceDE w:val="0"/>
        <w:autoSpaceDN w:val="0"/>
        <w:adjustRightInd w:val="0"/>
        <w:spacing w:after="293"/>
        <w:jc w:val="both"/>
        <w:rPr>
          <w:rFonts w:ascii="Arial" w:hAnsi="Arial" w:cs="Arial"/>
          <w:b/>
          <w:color w:val="000000" w:themeColor="text1"/>
        </w:rPr>
      </w:pPr>
      <w:r w:rsidRPr="003149A0">
        <w:rPr>
          <w:rFonts w:ascii="Arial" w:hAnsi="Arial" w:cs="Arial"/>
          <w:b/>
          <w:color w:val="000000" w:themeColor="text1"/>
        </w:rPr>
        <w:lastRenderedPageBreak/>
        <w:t>If you are worried about an adult who is working with young children</w:t>
      </w:r>
    </w:p>
    <w:p w14:paraId="492091B9" w14:textId="31032C09" w:rsidR="0016640D" w:rsidRPr="001C104E" w:rsidRDefault="0016640D" w:rsidP="0016640D">
      <w:pPr>
        <w:widowControl w:val="0"/>
        <w:tabs>
          <w:tab w:val="left" w:pos="220"/>
          <w:tab w:val="left" w:pos="720"/>
          <w:tab w:val="left" w:pos="1372"/>
        </w:tabs>
        <w:autoSpaceDE w:val="0"/>
        <w:autoSpaceDN w:val="0"/>
        <w:adjustRightInd w:val="0"/>
        <w:spacing w:after="293"/>
        <w:jc w:val="both"/>
        <w:rPr>
          <w:rFonts w:ascii="Arial" w:hAnsi="Arial" w:cs="Arial"/>
          <w:color w:val="000000" w:themeColor="text1"/>
        </w:rPr>
      </w:pPr>
      <w:r w:rsidRPr="003149A0">
        <w:rPr>
          <w:rFonts w:ascii="Arial" w:hAnsi="Arial" w:cs="Arial"/>
          <w:color w:val="000000" w:themeColor="text1"/>
        </w:rPr>
        <w:t xml:space="preserve">When </w:t>
      </w:r>
      <w:r w:rsidRPr="00070D95">
        <w:rPr>
          <w:rFonts w:ascii="Arial" w:hAnsi="Arial" w:cs="Arial"/>
          <w:color w:val="000000" w:themeColor="text1"/>
        </w:rPr>
        <w:t>a</w:t>
      </w:r>
      <w:r w:rsidR="00070D95">
        <w:rPr>
          <w:rFonts w:ascii="Arial" w:hAnsi="Arial" w:cs="Arial"/>
          <w:color w:val="000000" w:themeColor="text1"/>
        </w:rPr>
        <w:t xml:space="preserve"> member</w:t>
      </w:r>
      <w:r w:rsidRPr="00070D95">
        <w:rPr>
          <w:rFonts w:ascii="Arial" w:hAnsi="Arial" w:cs="Arial"/>
          <w:color w:val="000000" w:themeColor="text1"/>
        </w:rPr>
        <w:t xml:space="preserve"> or </w:t>
      </w:r>
      <w:r w:rsidRPr="003149A0">
        <w:rPr>
          <w:rFonts w:ascii="Arial" w:hAnsi="Arial" w:cs="Arial"/>
          <w:color w:val="000000" w:themeColor="text1"/>
        </w:rPr>
        <w:t>volunteer has behaved in a way that has harmed, or may have harmed, a child, young person or vulnerable adult, this must be taken seriously and dealt with sensitively and promptly. This should be reported immediately to the Designated Safeguarding</w:t>
      </w:r>
      <w:r w:rsidR="005D792C">
        <w:rPr>
          <w:rFonts w:ascii="Arial" w:hAnsi="Arial" w:cs="Arial"/>
          <w:color w:val="000000" w:themeColor="text1"/>
        </w:rPr>
        <w:t xml:space="preserve"> </w:t>
      </w:r>
      <w:r w:rsidR="005D792C" w:rsidRPr="001C104E">
        <w:rPr>
          <w:rFonts w:ascii="Arial" w:hAnsi="Arial" w:cs="Arial"/>
          <w:color w:val="000000" w:themeColor="text1"/>
        </w:rPr>
        <w:t>Lead</w:t>
      </w:r>
      <w:r w:rsidRPr="001C104E">
        <w:rPr>
          <w:rFonts w:ascii="Arial" w:hAnsi="Arial" w:cs="Arial"/>
          <w:color w:val="000000" w:themeColor="text1"/>
        </w:rPr>
        <w:t>.</w:t>
      </w:r>
    </w:p>
    <w:p w14:paraId="437E7116" w14:textId="45470361" w:rsidR="00BF1BB5" w:rsidRPr="001C104E" w:rsidRDefault="003821BB" w:rsidP="0016640D">
      <w:pPr>
        <w:widowControl w:val="0"/>
        <w:tabs>
          <w:tab w:val="left" w:pos="220"/>
          <w:tab w:val="left" w:pos="720"/>
          <w:tab w:val="left" w:pos="1372"/>
        </w:tabs>
        <w:autoSpaceDE w:val="0"/>
        <w:autoSpaceDN w:val="0"/>
        <w:adjustRightInd w:val="0"/>
        <w:spacing w:after="293"/>
        <w:jc w:val="both"/>
        <w:rPr>
          <w:rFonts w:ascii="Arial" w:hAnsi="Arial" w:cs="Arial"/>
          <w:b/>
          <w:bCs/>
        </w:rPr>
      </w:pPr>
      <w:r w:rsidRPr="001C104E">
        <w:rPr>
          <w:rFonts w:ascii="Arial" w:hAnsi="Arial" w:cs="Arial"/>
          <w:b/>
          <w:bCs/>
        </w:rPr>
        <w:t xml:space="preserve">Allegations against </w:t>
      </w:r>
      <w:r w:rsidR="00BF1BB5" w:rsidRPr="001C104E">
        <w:rPr>
          <w:rFonts w:ascii="Arial" w:hAnsi="Arial" w:cs="Arial"/>
          <w:b/>
          <w:bCs/>
        </w:rPr>
        <w:t>EL</w:t>
      </w:r>
      <w:r w:rsidR="0052417F" w:rsidRPr="001C104E">
        <w:rPr>
          <w:rFonts w:ascii="Arial" w:hAnsi="Arial" w:cs="Arial"/>
          <w:b/>
          <w:bCs/>
        </w:rPr>
        <w:t>B</w:t>
      </w:r>
      <w:r w:rsidRPr="001C104E">
        <w:rPr>
          <w:rFonts w:ascii="Arial" w:hAnsi="Arial" w:cs="Arial"/>
          <w:b/>
          <w:bCs/>
        </w:rPr>
        <w:t>KA employees/volunteers</w:t>
      </w:r>
    </w:p>
    <w:p w14:paraId="72F1174D" w14:textId="77777777" w:rsidR="0052417F" w:rsidRPr="001C104E" w:rsidRDefault="003821BB" w:rsidP="0016640D">
      <w:pPr>
        <w:widowControl w:val="0"/>
        <w:tabs>
          <w:tab w:val="left" w:pos="220"/>
          <w:tab w:val="left" w:pos="720"/>
          <w:tab w:val="left" w:pos="1372"/>
        </w:tabs>
        <w:autoSpaceDE w:val="0"/>
        <w:autoSpaceDN w:val="0"/>
        <w:adjustRightInd w:val="0"/>
        <w:spacing w:after="293"/>
        <w:jc w:val="both"/>
        <w:rPr>
          <w:rFonts w:ascii="Arial" w:hAnsi="Arial" w:cs="Arial"/>
        </w:rPr>
      </w:pPr>
      <w:r w:rsidRPr="001C104E">
        <w:rPr>
          <w:rFonts w:ascii="Arial" w:hAnsi="Arial" w:cs="Arial"/>
        </w:rPr>
        <w:t xml:space="preserve"> Incidents of concern or allegations against a</w:t>
      </w:r>
      <w:r w:rsidR="00BF1BB5" w:rsidRPr="001C104E">
        <w:rPr>
          <w:rFonts w:ascii="Arial" w:hAnsi="Arial" w:cs="Arial"/>
        </w:rPr>
        <w:t>n</w:t>
      </w:r>
      <w:r w:rsidRPr="001C104E">
        <w:rPr>
          <w:rFonts w:ascii="Arial" w:hAnsi="Arial" w:cs="Arial"/>
        </w:rPr>
        <w:t xml:space="preserve"> </w:t>
      </w:r>
      <w:r w:rsidR="00BF1BB5" w:rsidRPr="001C104E">
        <w:rPr>
          <w:rFonts w:ascii="Arial" w:hAnsi="Arial" w:cs="Arial"/>
        </w:rPr>
        <w:t>EL</w:t>
      </w:r>
      <w:r w:rsidR="0052417F" w:rsidRPr="001C104E">
        <w:rPr>
          <w:rFonts w:ascii="Arial" w:hAnsi="Arial" w:cs="Arial"/>
        </w:rPr>
        <w:t>B</w:t>
      </w:r>
      <w:r w:rsidRPr="001C104E">
        <w:rPr>
          <w:rFonts w:ascii="Arial" w:hAnsi="Arial" w:cs="Arial"/>
        </w:rPr>
        <w:t xml:space="preserve">KA </w:t>
      </w:r>
      <w:r w:rsidR="0052417F" w:rsidRPr="001C104E">
        <w:rPr>
          <w:rFonts w:ascii="Arial" w:hAnsi="Arial" w:cs="Arial"/>
        </w:rPr>
        <w:t xml:space="preserve">member </w:t>
      </w:r>
      <w:r w:rsidRPr="001C104E">
        <w:rPr>
          <w:rFonts w:ascii="Arial" w:hAnsi="Arial" w:cs="Arial"/>
        </w:rPr>
        <w:t xml:space="preserve">or volunteer regarding welfare concerns should be reported immediately (i.e. within one working day) by </w:t>
      </w:r>
      <w:proofErr w:type="gramStart"/>
      <w:r w:rsidRPr="001C104E">
        <w:rPr>
          <w:rFonts w:ascii="Arial" w:hAnsi="Arial" w:cs="Arial"/>
        </w:rPr>
        <w:t>the  |</w:t>
      </w:r>
      <w:proofErr w:type="gramEnd"/>
      <w:r w:rsidRPr="001C104E">
        <w:rPr>
          <w:rFonts w:ascii="Arial" w:hAnsi="Arial" w:cs="Arial"/>
        </w:rPr>
        <w:t xml:space="preserve"> Designated Safeguarding Lead to the Local Authority Designated Officer (LADO) to confirm whether they meet the threshold of harm for them to become involved.</w:t>
      </w:r>
    </w:p>
    <w:p w14:paraId="7AB7A402" w14:textId="77777777" w:rsidR="0052417F" w:rsidRPr="001C104E" w:rsidRDefault="003821BB" w:rsidP="0016640D">
      <w:pPr>
        <w:widowControl w:val="0"/>
        <w:tabs>
          <w:tab w:val="left" w:pos="220"/>
          <w:tab w:val="left" w:pos="720"/>
          <w:tab w:val="left" w:pos="1372"/>
        </w:tabs>
        <w:autoSpaceDE w:val="0"/>
        <w:autoSpaceDN w:val="0"/>
        <w:adjustRightInd w:val="0"/>
        <w:spacing w:after="293"/>
        <w:jc w:val="both"/>
        <w:rPr>
          <w:rFonts w:ascii="Arial" w:hAnsi="Arial" w:cs="Arial"/>
        </w:rPr>
      </w:pPr>
      <w:r w:rsidRPr="001C104E">
        <w:rPr>
          <w:rFonts w:ascii="Arial" w:hAnsi="Arial" w:cs="Arial"/>
        </w:rPr>
        <w:t xml:space="preserve"> An allegation may relate to a person who works with children who has: </w:t>
      </w:r>
    </w:p>
    <w:p w14:paraId="3390B0A0" w14:textId="5305922E" w:rsidR="0052417F" w:rsidRPr="001C104E" w:rsidRDefault="003821BB" w:rsidP="0016640D">
      <w:pPr>
        <w:widowControl w:val="0"/>
        <w:tabs>
          <w:tab w:val="left" w:pos="220"/>
          <w:tab w:val="left" w:pos="720"/>
          <w:tab w:val="left" w:pos="1372"/>
        </w:tabs>
        <w:autoSpaceDE w:val="0"/>
        <w:autoSpaceDN w:val="0"/>
        <w:adjustRightInd w:val="0"/>
        <w:spacing w:after="293"/>
        <w:jc w:val="both"/>
        <w:rPr>
          <w:rFonts w:ascii="Arial" w:hAnsi="Arial" w:cs="Arial"/>
        </w:rPr>
      </w:pPr>
      <w:r w:rsidRPr="001C104E">
        <w:rPr>
          <w:rFonts w:ascii="Arial" w:hAnsi="Arial" w:cs="Arial"/>
        </w:rPr>
        <w:t xml:space="preserve">• behaved in a way that has harmed a </w:t>
      </w:r>
      <w:proofErr w:type="gramStart"/>
      <w:r w:rsidRPr="001C104E">
        <w:rPr>
          <w:rFonts w:ascii="Arial" w:hAnsi="Arial" w:cs="Arial"/>
        </w:rPr>
        <w:t>child, or</w:t>
      </w:r>
      <w:proofErr w:type="gramEnd"/>
      <w:r w:rsidRPr="001C104E">
        <w:rPr>
          <w:rFonts w:ascii="Arial" w:hAnsi="Arial" w:cs="Arial"/>
        </w:rPr>
        <w:t xml:space="preserve"> may have harmed a child</w:t>
      </w:r>
      <w:r w:rsidR="00B80AAF" w:rsidRPr="001C104E">
        <w:rPr>
          <w:rFonts w:ascii="Arial" w:hAnsi="Arial" w:cs="Arial"/>
        </w:rPr>
        <w:t>.</w:t>
      </w:r>
    </w:p>
    <w:p w14:paraId="0A27522B" w14:textId="1BD38211" w:rsidR="0052417F" w:rsidRPr="001C104E" w:rsidRDefault="003821BB" w:rsidP="0016640D">
      <w:pPr>
        <w:widowControl w:val="0"/>
        <w:tabs>
          <w:tab w:val="left" w:pos="220"/>
          <w:tab w:val="left" w:pos="720"/>
          <w:tab w:val="left" w:pos="1372"/>
        </w:tabs>
        <w:autoSpaceDE w:val="0"/>
        <w:autoSpaceDN w:val="0"/>
        <w:adjustRightInd w:val="0"/>
        <w:spacing w:after="293"/>
        <w:jc w:val="both"/>
        <w:rPr>
          <w:rFonts w:ascii="Arial" w:hAnsi="Arial" w:cs="Arial"/>
        </w:rPr>
      </w:pPr>
      <w:r w:rsidRPr="001C104E">
        <w:rPr>
          <w:rFonts w:ascii="Arial" w:hAnsi="Arial" w:cs="Arial"/>
        </w:rPr>
        <w:t>• possibly committed a criminal offence against or related to a child</w:t>
      </w:r>
      <w:r w:rsidR="00B80AAF" w:rsidRPr="001C104E">
        <w:rPr>
          <w:rFonts w:ascii="Arial" w:hAnsi="Arial" w:cs="Arial"/>
        </w:rPr>
        <w:t>.</w:t>
      </w:r>
    </w:p>
    <w:p w14:paraId="78F78C37" w14:textId="253F4BA9" w:rsidR="0052417F" w:rsidRPr="001C104E" w:rsidRDefault="003821BB" w:rsidP="0016640D">
      <w:pPr>
        <w:widowControl w:val="0"/>
        <w:tabs>
          <w:tab w:val="left" w:pos="220"/>
          <w:tab w:val="left" w:pos="720"/>
          <w:tab w:val="left" w:pos="1372"/>
        </w:tabs>
        <w:autoSpaceDE w:val="0"/>
        <w:autoSpaceDN w:val="0"/>
        <w:adjustRightInd w:val="0"/>
        <w:spacing w:after="293"/>
        <w:jc w:val="both"/>
        <w:rPr>
          <w:rFonts w:ascii="Arial" w:hAnsi="Arial" w:cs="Arial"/>
        </w:rPr>
      </w:pPr>
      <w:r w:rsidRPr="001C104E">
        <w:rPr>
          <w:rFonts w:ascii="Arial" w:hAnsi="Arial" w:cs="Arial"/>
        </w:rPr>
        <w:t xml:space="preserve"> • behaved towards a child or children in a way that indicates they may pose a risk of harm to children</w:t>
      </w:r>
    </w:p>
    <w:p w14:paraId="7BFED7A9" w14:textId="77777777" w:rsidR="00F35639" w:rsidRPr="001C104E" w:rsidRDefault="003821BB" w:rsidP="0016640D">
      <w:pPr>
        <w:widowControl w:val="0"/>
        <w:tabs>
          <w:tab w:val="left" w:pos="220"/>
          <w:tab w:val="left" w:pos="720"/>
          <w:tab w:val="left" w:pos="1372"/>
        </w:tabs>
        <w:autoSpaceDE w:val="0"/>
        <w:autoSpaceDN w:val="0"/>
        <w:adjustRightInd w:val="0"/>
        <w:spacing w:after="293"/>
        <w:jc w:val="both"/>
        <w:rPr>
          <w:rFonts w:ascii="Arial" w:hAnsi="Arial" w:cs="Arial"/>
        </w:rPr>
      </w:pPr>
      <w:r w:rsidRPr="001C104E">
        <w:rPr>
          <w:rFonts w:ascii="Arial" w:hAnsi="Arial" w:cs="Arial"/>
        </w:rPr>
        <w:t xml:space="preserve"> • or may have behaved in a way that indicates they may not be suitable to work with children. </w:t>
      </w:r>
    </w:p>
    <w:p w14:paraId="5EAA234E" w14:textId="34937494" w:rsidR="003821BB" w:rsidRPr="001C104E" w:rsidRDefault="003821BB" w:rsidP="0016640D">
      <w:pPr>
        <w:widowControl w:val="0"/>
        <w:tabs>
          <w:tab w:val="left" w:pos="220"/>
          <w:tab w:val="left" w:pos="720"/>
          <w:tab w:val="left" w:pos="1372"/>
        </w:tabs>
        <w:autoSpaceDE w:val="0"/>
        <w:autoSpaceDN w:val="0"/>
        <w:adjustRightInd w:val="0"/>
        <w:spacing w:after="293"/>
        <w:jc w:val="both"/>
        <w:rPr>
          <w:rFonts w:ascii="Arial" w:hAnsi="Arial" w:cs="Arial"/>
        </w:rPr>
      </w:pPr>
      <w:r w:rsidRPr="001C104E">
        <w:rPr>
          <w:rFonts w:ascii="Arial" w:hAnsi="Arial" w:cs="Arial"/>
        </w:rPr>
        <w:t xml:space="preserve">Where </w:t>
      </w:r>
      <w:r w:rsidR="00F35639" w:rsidRPr="001C104E">
        <w:rPr>
          <w:rFonts w:ascii="Arial" w:hAnsi="Arial" w:cs="Arial"/>
        </w:rPr>
        <w:t>EL</w:t>
      </w:r>
      <w:r w:rsidRPr="001C104E">
        <w:rPr>
          <w:rFonts w:ascii="Arial" w:hAnsi="Arial" w:cs="Arial"/>
        </w:rPr>
        <w:t>BKA would remove the</w:t>
      </w:r>
      <w:r w:rsidR="00F35639" w:rsidRPr="001C104E">
        <w:rPr>
          <w:rFonts w:ascii="Arial" w:hAnsi="Arial" w:cs="Arial"/>
        </w:rPr>
        <w:t xml:space="preserve"> member </w:t>
      </w:r>
      <w:r w:rsidRPr="001C104E">
        <w:rPr>
          <w:rFonts w:ascii="Arial" w:hAnsi="Arial" w:cs="Arial"/>
        </w:rPr>
        <w:t xml:space="preserve">or volunteer from </w:t>
      </w:r>
      <w:r w:rsidR="00F35639" w:rsidRPr="001C104E">
        <w:rPr>
          <w:rFonts w:ascii="Arial" w:hAnsi="Arial" w:cs="Arial"/>
        </w:rPr>
        <w:t>E</w:t>
      </w:r>
      <w:r w:rsidR="00B80AAF" w:rsidRPr="001C104E">
        <w:rPr>
          <w:rFonts w:ascii="Arial" w:hAnsi="Arial" w:cs="Arial"/>
        </w:rPr>
        <w:t>L</w:t>
      </w:r>
      <w:r w:rsidRPr="001C104E">
        <w:rPr>
          <w:rFonts w:ascii="Arial" w:hAnsi="Arial" w:cs="Arial"/>
        </w:rPr>
        <w:t xml:space="preserve">BKA following its receipt and management of a welfare concern or allegation, </w:t>
      </w:r>
      <w:r w:rsidR="00B80AAF" w:rsidRPr="001C104E">
        <w:rPr>
          <w:rFonts w:ascii="Arial" w:hAnsi="Arial" w:cs="Arial"/>
        </w:rPr>
        <w:t>EL</w:t>
      </w:r>
      <w:r w:rsidRPr="001C104E">
        <w:rPr>
          <w:rFonts w:ascii="Arial" w:hAnsi="Arial" w:cs="Arial"/>
        </w:rPr>
        <w:t>BKA will consider a referral to the Disclosure and Barring Service for it to consider whether to add the individual to the barred list.</w:t>
      </w:r>
    </w:p>
    <w:p w14:paraId="26531116" w14:textId="77777777" w:rsidR="003821BB" w:rsidRPr="001C104E" w:rsidRDefault="003821BB" w:rsidP="0016640D">
      <w:pPr>
        <w:widowControl w:val="0"/>
        <w:tabs>
          <w:tab w:val="left" w:pos="220"/>
          <w:tab w:val="left" w:pos="720"/>
          <w:tab w:val="left" w:pos="1372"/>
        </w:tabs>
        <w:autoSpaceDE w:val="0"/>
        <w:autoSpaceDN w:val="0"/>
        <w:adjustRightInd w:val="0"/>
        <w:spacing w:after="293"/>
        <w:jc w:val="both"/>
        <w:rPr>
          <w:rFonts w:ascii="Arial" w:hAnsi="Arial" w:cs="Arial"/>
          <w:color w:val="000000" w:themeColor="text1"/>
        </w:rPr>
      </w:pPr>
    </w:p>
    <w:p w14:paraId="01833CFA" w14:textId="77777777" w:rsidR="0016640D" w:rsidRPr="001C104E" w:rsidRDefault="0016640D" w:rsidP="0016640D">
      <w:pPr>
        <w:widowControl w:val="0"/>
        <w:tabs>
          <w:tab w:val="left" w:pos="220"/>
          <w:tab w:val="left" w:pos="720"/>
          <w:tab w:val="left" w:pos="1372"/>
        </w:tabs>
        <w:autoSpaceDE w:val="0"/>
        <w:autoSpaceDN w:val="0"/>
        <w:adjustRightInd w:val="0"/>
        <w:spacing w:after="293"/>
        <w:jc w:val="both"/>
        <w:rPr>
          <w:rFonts w:ascii="Arial" w:hAnsi="Arial" w:cs="Arial"/>
          <w:color w:val="000000" w:themeColor="text1"/>
        </w:rPr>
      </w:pPr>
      <w:r w:rsidRPr="001C104E">
        <w:rPr>
          <w:rFonts w:ascii="Arial" w:hAnsi="Arial" w:cs="Arial"/>
          <w:b/>
          <w:color w:val="000000" w:themeColor="text1"/>
        </w:rPr>
        <w:t xml:space="preserve">Assent </w:t>
      </w:r>
    </w:p>
    <w:p w14:paraId="21227B4C" w14:textId="20E6A4E6" w:rsidR="007144B6" w:rsidRPr="001C104E" w:rsidRDefault="007144B6" w:rsidP="007144B6">
      <w:pPr>
        <w:widowControl w:val="0"/>
        <w:numPr>
          <w:ilvl w:val="0"/>
          <w:numId w:val="7"/>
        </w:numPr>
        <w:tabs>
          <w:tab w:val="left" w:pos="720"/>
          <w:tab w:val="left" w:pos="1372"/>
        </w:tabs>
        <w:autoSpaceDE w:val="0"/>
        <w:autoSpaceDN w:val="0"/>
        <w:adjustRightInd w:val="0"/>
        <w:spacing w:after="293"/>
        <w:ind w:hanging="720"/>
        <w:jc w:val="both"/>
        <w:rPr>
          <w:rFonts w:ascii="Arial" w:hAnsi="Arial" w:cs="Arial"/>
          <w:color w:val="000000" w:themeColor="text1"/>
        </w:rPr>
      </w:pPr>
      <w:r w:rsidRPr="001C104E">
        <w:rPr>
          <w:rFonts w:ascii="Arial" w:hAnsi="Arial" w:cs="Arial"/>
          <w:color w:val="000000" w:themeColor="text1"/>
        </w:rPr>
        <w:t xml:space="preserve">The </w:t>
      </w:r>
      <w:r w:rsidR="009D10D3" w:rsidRPr="001C104E">
        <w:rPr>
          <w:rFonts w:ascii="Arial" w:hAnsi="Arial" w:cs="Arial"/>
          <w:color w:val="000000" w:themeColor="text1"/>
        </w:rPr>
        <w:t>designated Safeguarding</w:t>
      </w:r>
      <w:r w:rsidR="003B4C3F" w:rsidRPr="001C104E">
        <w:rPr>
          <w:rFonts w:ascii="Arial" w:hAnsi="Arial" w:cs="Arial"/>
          <w:color w:val="000000" w:themeColor="text1"/>
        </w:rPr>
        <w:t xml:space="preserve"> Lead </w:t>
      </w:r>
      <w:r w:rsidRPr="001C104E">
        <w:rPr>
          <w:rFonts w:ascii="Arial" w:hAnsi="Arial" w:cs="Arial"/>
          <w:color w:val="000000" w:themeColor="text1"/>
        </w:rPr>
        <w:t xml:space="preserve">should ensure all </w:t>
      </w:r>
      <w:r w:rsidR="009D10D3" w:rsidRPr="001C104E">
        <w:rPr>
          <w:rFonts w:ascii="Arial" w:hAnsi="Arial" w:cs="Arial"/>
          <w:color w:val="000000" w:themeColor="text1"/>
        </w:rPr>
        <w:t xml:space="preserve">ELBKA members and </w:t>
      </w:r>
      <w:r w:rsidRPr="001C104E">
        <w:rPr>
          <w:rFonts w:ascii="Arial" w:hAnsi="Arial" w:cs="Arial"/>
          <w:color w:val="000000" w:themeColor="text1"/>
        </w:rPr>
        <w:t>volunteers</w:t>
      </w:r>
      <w:r w:rsidR="009D10D3" w:rsidRPr="001C104E">
        <w:rPr>
          <w:rFonts w:ascii="Arial" w:hAnsi="Arial" w:cs="Arial"/>
          <w:color w:val="000000" w:themeColor="text1"/>
        </w:rPr>
        <w:t xml:space="preserve"> working for, or on behalf of, ELBKA</w:t>
      </w:r>
      <w:r w:rsidRPr="001C104E">
        <w:rPr>
          <w:rFonts w:ascii="Arial" w:hAnsi="Arial" w:cs="Arial"/>
          <w:color w:val="000000" w:themeColor="text1"/>
        </w:rPr>
        <w:t xml:space="preserve"> have a copy of the </w:t>
      </w:r>
      <w:r w:rsidR="009D10D3" w:rsidRPr="001C104E">
        <w:rPr>
          <w:rFonts w:ascii="Arial" w:hAnsi="Arial" w:cs="Arial"/>
          <w:color w:val="000000" w:themeColor="text1"/>
        </w:rPr>
        <w:t>EL</w:t>
      </w:r>
      <w:r w:rsidRPr="001C104E">
        <w:rPr>
          <w:rFonts w:ascii="Arial" w:hAnsi="Arial" w:cs="Arial"/>
          <w:color w:val="000000" w:themeColor="text1"/>
        </w:rPr>
        <w:t>BKA Policy</w:t>
      </w:r>
    </w:p>
    <w:p w14:paraId="42E0DA17" w14:textId="62C94A93" w:rsidR="007144B6" w:rsidRPr="00070D95" w:rsidRDefault="007144B6" w:rsidP="007144B6">
      <w:pPr>
        <w:pStyle w:val="ListParagraph"/>
        <w:widowControl w:val="0"/>
        <w:numPr>
          <w:ilvl w:val="0"/>
          <w:numId w:val="7"/>
        </w:numPr>
        <w:tabs>
          <w:tab w:val="left" w:pos="720"/>
          <w:tab w:val="left" w:pos="1372"/>
        </w:tabs>
        <w:autoSpaceDE w:val="0"/>
        <w:autoSpaceDN w:val="0"/>
        <w:adjustRightInd w:val="0"/>
        <w:spacing w:after="293"/>
        <w:jc w:val="both"/>
        <w:rPr>
          <w:rFonts w:ascii="Arial" w:hAnsi="Arial" w:cs="Arial"/>
          <w:color w:val="000000" w:themeColor="text1"/>
        </w:rPr>
      </w:pPr>
      <w:r w:rsidRPr="001C104E">
        <w:rPr>
          <w:rFonts w:ascii="Arial" w:hAnsi="Arial" w:cs="Arial"/>
          <w:color w:val="000000" w:themeColor="text1"/>
        </w:rPr>
        <w:t xml:space="preserve">All </w:t>
      </w:r>
      <w:r w:rsidR="009D10D3" w:rsidRPr="001C104E">
        <w:rPr>
          <w:rFonts w:ascii="Arial" w:hAnsi="Arial" w:cs="Arial"/>
          <w:color w:val="000000" w:themeColor="text1"/>
        </w:rPr>
        <w:t>EL</w:t>
      </w:r>
      <w:r w:rsidRPr="001C104E">
        <w:rPr>
          <w:rFonts w:ascii="Arial" w:hAnsi="Arial" w:cs="Arial"/>
          <w:color w:val="000000" w:themeColor="text1"/>
        </w:rPr>
        <w:t>BKA</w:t>
      </w:r>
      <w:r w:rsidR="009D10D3" w:rsidRPr="001C104E">
        <w:rPr>
          <w:rFonts w:ascii="Arial" w:hAnsi="Arial" w:cs="Arial"/>
          <w:color w:val="000000" w:themeColor="text1"/>
        </w:rPr>
        <w:t xml:space="preserve"> members and </w:t>
      </w:r>
      <w:r w:rsidRPr="001C104E">
        <w:rPr>
          <w:rFonts w:ascii="Arial" w:hAnsi="Arial" w:cs="Arial"/>
          <w:color w:val="000000" w:themeColor="text1"/>
        </w:rPr>
        <w:t xml:space="preserve">volunteers must agree to abide by the </w:t>
      </w:r>
      <w:r w:rsidR="009D10D3" w:rsidRPr="001C104E">
        <w:rPr>
          <w:rFonts w:ascii="Arial" w:hAnsi="Arial" w:cs="Arial"/>
          <w:color w:val="000000" w:themeColor="text1"/>
        </w:rPr>
        <w:t>EL</w:t>
      </w:r>
      <w:r w:rsidRPr="001C104E">
        <w:rPr>
          <w:rFonts w:ascii="Arial" w:hAnsi="Arial" w:cs="Arial"/>
          <w:color w:val="000000" w:themeColor="text1"/>
        </w:rPr>
        <w:t>BKA Policy for Safeguarding Children, Young People and Vulnerable</w:t>
      </w:r>
      <w:r w:rsidRPr="00070D95">
        <w:rPr>
          <w:rFonts w:ascii="Arial" w:hAnsi="Arial" w:cs="Arial"/>
          <w:color w:val="000000" w:themeColor="text1"/>
        </w:rPr>
        <w:t xml:space="preserve"> Adults.  </w:t>
      </w:r>
    </w:p>
    <w:p w14:paraId="0A8AAD43" w14:textId="77777777" w:rsidR="00466BE1" w:rsidRDefault="007144B6" w:rsidP="007144B6">
      <w:pPr>
        <w:widowControl w:val="0"/>
        <w:tabs>
          <w:tab w:val="left" w:pos="1372"/>
        </w:tabs>
        <w:autoSpaceDE w:val="0"/>
        <w:autoSpaceDN w:val="0"/>
        <w:adjustRightInd w:val="0"/>
        <w:spacing w:after="240"/>
        <w:jc w:val="both"/>
        <w:rPr>
          <w:rFonts w:ascii="Arial" w:hAnsi="Arial" w:cs="Arial"/>
          <w:color w:val="000000" w:themeColor="text1"/>
        </w:rPr>
      </w:pPr>
      <w:r w:rsidRPr="00466BE1">
        <w:rPr>
          <w:rFonts w:ascii="Arial" w:hAnsi="Arial" w:cs="Arial"/>
          <w:color w:val="000000" w:themeColor="text1"/>
        </w:rPr>
        <w:t>A</w:t>
      </w:r>
      <w:r w:rsidR="00466BE1">
        <w:rPr>
          <w:rFonts w:ascii="Arial" w:hAnsi="Arial" w:cs="Arial"/>
          <w:color w:val="000000" w:themeColor="text1"/>
        </w:rPr>
        <w:t xml:space="preserve"> </w:t>
      </w:r>
      <w:r w:rsidRPr="00466BE1">
        <w:rPr>
          <w:rFonts w:ascii="Arial" w:hAnsi="Arial" w:cs="Arial"/>
          <w:color w:val="000000" w:themeColor="text1"/>
        </w:rPr>
        <w:t xml:space="preserve">copy of the policy is also available on the </w:t>
      </w:r>
      <w:r w:rsidR="009D10D3" w:rsidRPr="00466BE1">
        <w:rPr>
          <w:rFonts w:ascii="Arial" w:hAnsi="Arial" w:cs="Arial"/>
          <w:color w:val="000000" w:themeColor="text1"/>
        </w:rPr>
        <w:t>EL</w:t>
      </w:r>
      <w:r w:rsidRPr="00466BE1">
        <w:rPr>
          <w:rFonts w:ascii="Arial" w:hAnsi="Arial" w:cs="Arial"/>
          <w:color w:val="000000" w:themeColor="text1"/>
        </w:rPr>
        <w:t>BKA Website</w:t>
      </w:r>
      <w:r w:rsidR="009D10D3" w:rsidRPr="00466BE1">
        <w:rPr>
          <w:rFonts w:ascii="Arial" w:hAnsi="Arial" w:cs="Arial"/>
          <w:color w:val="000000" w:themeColor="text1"/>
        </w:rPr>
        <w:t xml:space="preserve"> </w:t>
      </w:r>
    </w:p>
    <w:p w14:paraId="471B8922" w14:textId="7653DE79" w:rsidR="007144B6" w:rsidRPr="00466BE1" w:rsidRDefault="00466BE1" w:rsidP="007144B6">
      <w:pPr>
        <w:widowControl w:val="0"/>
        <w:tabs>
          <w:tab w:val="left" w:pos="1372"/>
        </w:tabs>
        <w:autoSpaceDE w:val="0"/>
        <w:autoSpaceDN w:val="0"/>
        <w:adjustRightInd w:val="0"/>
        <w:spacing w:after="240"/>
        <w:jc w:val="both"/>
        <w:rPr>
          <w:rFonts w:ascii="Arial" w:hAnsi="Arial" w:cs="Arial"/>
          <w:color w:val="000000" w:themeColor="text1"/>
        </w:rPr>
      </w:pPr>
      <w:r w:rsidRPr="00466BE1">
        <w:rPr>
          <w:rFonts w:ascii="Arial" w:hAnsi="Arial" w:cs="Arial"/>
          <w:color w:val="000000" w:themeColor="text1"/>
        </w:rPr>
        <w:t>http://www.eastlancsbees.org.uk</w:t>
      </w:r>
    </w:p>
    <w:p w14:paraId="0668C2F5" w14:textId="278E7DF5" w:rsidR="007144B6" w:rsidRPr="00070D95" w:rsidRDefault="007144B6" w:rsidP="007144B6">
      <w:pPr>
        <w:widowControl w:val="0"/>
        <w:tabs>
          <w:tab w:val="left" w:pos="1372"/>
        </w:tabs>
        <w:autoSpaceDE w:val="0"/>
        <w:autoSpaceDN w:val="0"/>
        <w:adjustRightInd w:val="0"/>
        <w:spacing w:after="240"/>
        <w:jc w:val="both"/>
        <w:rPr>
          <w:rFonts w:ascii="Arial" w:hAnsi="Arial" w:cs="Arial"/>
          <w:b/>
          <w:color w:val="000000" w:themeColor="text1"/>
        </w:rPr>
      </w:pPr>
      <w:r w:rsidRPr="003149A0">
        <w:rPr>
          <w:rFonts w:ascii="Arial" w:hAnsi="Arial" w:cs="Arial"/>
          <w:b/>
          <w:color w:val="000000" w:themeColor="text1"/>
        </w:rPr>
        <w:t xml:space="preserve">2.5 </w:t>
      </w:r>
      <w:r w:rsidRPr="003149A0">
        <w:rPr>
          <w:rFonts w:ascii="Arial" w:hAnsi="Arial" w:cs="Arial"/>
          <w:b/>
          <w:color w:val="000000" w:themeColor="text1"/>
        </w:rPr>
        <w:tab/>
        <w:t xml:space="preserve">Actions taken by </w:t>
      </w:r>
      <w:r w:rsidRPr="00070D95">
        <w:rPr>
          <w:rFonts w:ascii="Arial" w:hAnsi="Arial" w:cs="Arial"/>
          <w:b/>
          <w:color w:val="000000" w:themeColor="text1"/>
        </w:rPr>
        <w:t xml:space="preserve">the </w:t>
      </w:r>
      <w:r w:rsidR="00466BE1" w:rsidRPr="00070D95">
        <w:rPr>
          <w:rFonts w:ascii="Arial" w:hAnsi="Arial" w:cs="Arial"/>
          <w:b/>
          <w:color w:val="000000" w:themeColor="text1"/>
        </w:rPr>
        <w:t>ELBKA.</w:t>
      </w:r>
    </w:p>
    <w:p w14:paraId="7C0BF02A" w14:textId="0127C12B" w:rsidR="007144B6" w:rsidRPr="003149A0" w:rsidRDefault="000F4F56" w:rsidP="007144B6">
      <w:pPr>
        <w:widowControl w:val="0"/>
        <w:numPr>
          <w:ilvl w:val="0"/>
          <w:numId w:val="8"/>
        </w:numPr>
        <w:tabs>
          <w:tab w:val="left" w:pos="709"/>
          <w:tab w:val="left" w:pos="1372"/>
        </w:tabs>
        <w:autoSpaceDE w:val="0"/>
        <w:autoSpaceDN w:val="0"/>
        <w:adjustRightInd w:val="0"/>
        <w:spacing w:after="293"/>
        <w:ind w:left="709" w:hanging="709"/>
        <w:jc w:val="both"/>
        <w:rPr>
          <w:rFonts w:ascii="Arial" w:hAnsi="Arial" w:cs="Arial"/>
        </w:rPr>
      </w:pPr>
      <w:r>
        <w:rPr>
          <w:rFonts w:ascii="Arial" w:hAnsi="Arial" w:cs="Arial"/>
        </w:rPr>
        <w:lastRenderedPageBreak/>
        <w:t xml:space="preserve">ELBKA </w:t>
      </w:r>
      <w:r w:rsidR="007144B6" w:rsidRPr="003149A0">
        <w:rPr>
          <w:rFonts w:ascii="Arial" w:hAnsi="Arial" w:cs="Arial"/>
        </w:rPr>
        <w:t xml:space="preserve">has updated this Safeguarding Policy for Children, Young People and Vulnerable Adults. </w:t>
      </w:r>
    </w:p>
    <w:p w14:paraId="7109802E" w14:textId="2F994545" w:rsidR="007144B6" w:rsidRPr="003149A0" w:rsidRDefault="000F4F56" w:rsidP="007144B6">
      <w:pPr>
        <w:widowControl w:val="0"/>
        <w:numPr>
          <w:ilvl w:val="0"/>
          <w:numId w:val="8"/>
        </w:numPr>
        <w:tabs>
          <w:tab w:val="left" w:pos="709"/>
          <w:tab w:val="left" w:pos="1372"/>
        </w:tabs>
        <w:autoSpaceDE w:val="0"/>
        <w:autoSpaceDN w:val="0"/>
        <w:adjustRightInd w:val="0"/>
        <w:spacing w:after="293"/>
        <w:ind w:left="709" w:hanging="709"/>
        <w:jc w:val="both"/>
        <w:rPr>
          <w:rFonts w:ascii="Arial" w:hAnsi="Arial" w:cs="Arial"/>
        </w:rPr>
      </w:pPr>
      <w:r>
        <w:rPr>
          <w:rFonts w:ascii="Arial" w:hAnsi="Arial" w:cs="Arial"/>
        </w:rPr>
        <w:t xml:space="preserve">ELBKA </w:t>
      </w:r>
      <w:r w:rsidR="007144B6" w:rsidRPr="003149A0">
        <w:rPr>
          <w:rFonts w:ascii="Arial" w:hAnsi="Arial" w:cs="Arial"/>
        </w:rPr>
        <w:t xml:space="preserve">will annually review and where required update the policy for Safeguarding Children, Young People and Vulnerable Adults. </w:t>
      </w:r>
    </w:p>
    <w:p w14:paraId="28034359" w14:textId="709AF421" w:rsidR="00FE4D4F" w:rsidRPr="00070D95" w:rsidRDefault="007362B6" w:rsidP="009D10D3">
      <w:pPr>
        <w:widowControl w:val="0"/>
        <w:numPr>
          <w:ilvl w:val="0"/>
          <w:numId w:val="8"/>
        </w:numPr>
        <w:tabs>
          <w:tab w:val="left" w:pos="709"/>
          <w:tab w:val="left" w:pos="1372"/>
        </w:tabs>
        <w:autoSpaceDE w:val="0"/>
        <w:autoSpaceDN w:val="0"/>
        <w:adjustRightInd w:val="0"/>
        <w:spacing w:after="293"/>
        <w:ind w:left="709" w:hanging="709"/>
        <w:jc w:val="both"/>
        <w:rPr>
          <w:rFonts w:ascii="Arial" w:hAnsi="Arial" w:cs="Arial"/>
          <w:color w:val="000000" w:themeColor="text1"/>
        </w:rPr>
      </w:pPr>
      <w:r>
        <w:rPr>
          <w:rFonts w:ascii="Arial" w:hAnsi="Arial" w:cs="Arial"/>
        </w:rPr>
        <w:t xml:space="preserve">ELBKA </w:t>
      </w:r>
      <w:r w:rsidR="007144B6" w:rsidRPr="003149A0">
        <w:rPr>
          <w:rFonts w:ascii="Arial" w:hAnsi="Arial" w:cs="Arial"/>
        </w:rPr>
        <w:t xml:space="preserve">will maintain confidential records of all complaints, concerns and sanctions against the </w:t>
      </w:r>
      <w:r>
        <w:rPr>
          <w:rFonts w:ascii="Arial" w:hAnsi="Arial" w:cs="Arial"/>
        </w:rPr>
        <w:t xml:space="preserve">ELBKA </w:t>
      </w:r>
      <w:r w:rsidR="007144B6" w:rsidRPr="00070D95">
        <w:rPr>
          <w:rFonts w:ascii="Arial" w:hAnsi="Arial" w:cs="Arial"/>
          <w:color w:val="000000" w:themeColor="text1"/>
        </w:rPr>
        <w:t>officers</w:t>
      </w:r>
      <w:r w:rsidR="009D10D3" w:rsidRPr="00070D95">
        <w:rPr>
          <w:rFonts w:ascii="Arial" w:hAnsi="Arial" w:cs="Arial"/>
          <w:color w:val="000000" w:themeColor="text1"/>
        </w:rPr>
        <w:t>, members and v</w:t>
      </w:r>
      <w:r w:rsidR="007144B6" w:rsidRPr="00070D95">
        <w:rPr>
          <w:rFonts w:ascii="Arial" w:hAnsi="Arial" w:cs="Arial"/>
          <w:color w:val="000000" w:themeColor="text1"/>
        </w:rPr>
        <w:t>olunteers</w:t>
      </w:r>
      <w:r w:rsidR="009D10D3" w:rsidRPr="00070D95">
        <w:rPr>
          <w:rFonts w:ascii="Arial" w:hAnsi="Arial" w:cs="Arial"/>
          <w:color w:val="000000" w:themeColor="text1"/>
        </w:rPr>
        <w:t>.</w:t>
      </w:r>
    </w:p>
    <w:p w14:paraId="09F29E95" w14:textId="77777777" w:rsidR="007144B6" w:rsidRPr="003149A0" w:rsidRDefault="007144B6" w:rsidP="007144B6">
      <w:pPr>
        <w:widowControl w:val="0"/>
        <w:tabs>
          <w:tab w:val="left" w:pos="1372"/>
        </w:tabs>
        <w:autoSpaceDE w:val="0"/>
        <w:autoSpaceDN w:val="0"/>
        <w:adjustRightInd w:val="0"/>
        <w:spacing w:after="240"/>
        <w:rPr>
          <w:rFonts w:ascii="Arial" w:hAnsi="Arial" w:cs="Arial"/>
          <w:b/>
          <w:color w:val="000000" w:themeColor="text1"/>
        </w:rPr>
      </w:pPr>
      <w:r w:rsidRPr="003149A0">
        <w:rPr>
          <w:rFonts w:ascii="Arial" w:hAnsi="Arial" w:cs="Arial"/>
          <w:b/>
          <w:color w:val="000000" w:themeColor="text1"/>
        </w:rPr>
        <w:t xml:space="preserve">2.6 </w:t>
      </w:r>
      <w:r w:rsidRPr="003149A0">
        <w:rPr>
          <w:rFonts w:ascii="Arial" w:hAnsi="Arial" w:cs="Arial"/>
          <w:b/>
          <w:color w:val="000000" w:themeColor="text1"/>
        </w:rPr>
        <w:tab/>
        <w:t xml:space="preserve">Monitoring Procedures </w:t>
      </w:r>
    </w:p>
    <w:p w14:paraId="3BBA5F4B" w14:textId="766EE68C" w:rsidR="007144B6" w:rsidRPr="003149A0" w:rsidRDefault="007144B6" w:rsidP="007144B6">
      <w:pPr>
        <w:widowControl w:val="0"/>
        <w:tabs>
          <w:tab w:val="left" w:pos="1372"/>
        </w:tabs>
        <w:autoSpaceDE w:val="0"/>
        <w:autoSpaceDN w:val="0"/>
        <w:adjustRightInd w:val="0"/>
        <w:spacing w:after="240"/>
        <w:jc w:val="both"/>
        <w:rPr>
          <w:rFonts w:ascii="Arial" w:hAnsi="Arial" w:cs="Arial"/>
        </w:rPr>
      </w:pPr>
      <w:r w:rsidRPr="003149A0">
        <w:rPr>
          <w:rFonts w:ascii="Arial" w:hAnsi="Arial" w:cs="Arial"/>
        </w:rPr>
        <w:t xml:space="preserve">The </w:t>
      </w:r>
      <w:r w:rsidR="007362B6">
        <w:rPr>
          <w:rFonts w:ascii="Arial" w:hAnsi="Arial" w:cs="Arial"/>
        </w:rPr>
        <w:t xml:space="preserve">ELBKA </w:t>
      </w:r>
      <w:r w:rsidRPr="003149A0">
        <w:rPr>
          <w:rFonts w:ascii="Arial" w:hAnsi="Arial" w:cs="Arial"/>
        </w:rPr>
        <w:t xml:space="preserve">Policy for Safeguarding Children, Young People and Vulnerable Adults will be reviewed annually, or in the following circumstances: </w:t>
      </w:r>
    </w:p>
    <w:p w14:paraId="77E69DAE" w14:textId="77777777" w:rsidR="007144B6" w:rsidRPr="003149A0" w:rsidRDefault="007144B6" w:rsidP="007144B6">
      <w:pPr>
        <w:widowControl w:val="0"/>
        <w:numPr>
          <w:ilvl w:val="0"/>
          <w:numId w:val="9"/>
        </w:numPr>
        <w:tabs>
          <w:tab w:val="left" w:pos="720"/>
          <w:tab w:val="left" w:pos="1372"/>
        </w:tabs>
        <w:autoSpaceDE w:val="0"/>
        <w:autoSpaceDN w:val="0"/>
        <w:adjustRightInd w:val="0"/>
        <w:spacing w:after="293"/>
        <w:ind w:hanging="720"/>
        <w:jc w:val="both"/>
        <w:rPr>
          <w:rFonts w:ascii="Arial" w:hAnsi="Arial" w:cs="Arial"/>
        </w:rPr>
      </w:pPr>
      <w:r w:rsidRPr="003149A0">
        <w:rPr>
          <w:rFonts w:ascii="Arial" w:hAnsi="Arial" w:cs="Arial"/>
        </w:rPr>
        <w:t>In accordance with changes in legislation and guidance on the protection of children, young people and vulnerable adults.</w:t>
      </w:r>
    </w:p>
    <w:p w14:paraId="653C0974" w14:textId="77777777" w:rsidR="007144B6" w:rsidRPr="003149A0" w:rsidRDefault="007144B6" w:rsidP="007144B6">
      <w:pPr>
        <w:widowControl w:val="0"/>
        <w:numPr>
          <w:ilvl w:val="0"/>
          <w:numId w:val="9"/>
        </w:numPr>
        <w:tabs>
          <w:tab w:val="left" w:pos="720"/>
          <w:tab w:val="left" w:pos="1372"/>
        </w:tabs>
        <w:autoSpaceDE w:val="0"/>
        <w:autoSpaceDN w:val="0"/>
        <w:adjustRightInd w:val="0"/>
        <w:spacing w:after="293"/>
        <w:ind w:hanging="720"/>
        <w:rPr>
          <w:rFonts w:ascii="Arial" w:hAnsi="Arial" w:cs="Arial"/>
        </w:rPr>
      </w:pPr>
      <w:r w:rsidRPr="003149A0">
        <w:rPr>
          <w:rFonts w:ascii="Arial" w:hAnsi="Arial" w:cs="Arial"/>
        </w:rPr>
        <w:t xml:space="preserve">As required by the Local Safeguarding Children Board </w:t>
      </w:r>
    </w:p>
    <w:p w14:paraId="4B43A10C" w14:textId="52FF5A7A" w:rsidR="007144B6" w:rsidRPr="003149A0" w:rsidRDefault="007144B6" w:rsidP="007144B6">
      <w:pPr>
        <w:widowControl w:val="0"/>
        <w:numPr>
          <w:ilvl w:val="0"/>
          <w:numId w:val="9"/>
        </w:numPr>
        <w:tabs>
          <w:tab w:val="left" w:pos="720"/>
          <w:tab w:val="left" w:pos="1372"/>
        </w:tabs>
        <w:autoSpaceDE w:val="0"/>
        <w:autoSpaceDN w:val="0"/>
        <w:adjustRightInd w:val="0"/>
        <w:spacing w:after="293"/>
        <w:ind w:hanging="720"/>
        <w:rPr>
          <w:rFonts w:ascii="Arial" w:hAnsi="Arial" w:cs="Arial"/>
        </w:rPr>
      </w:pPr>
      <w:r w:rsidRPr="003149A0">
        <w:rPr>
          <w:rFonts w:ascii="Arial" w:hAnsi="Arial" w:cs="Arial"/>
        </w:rPr>
        <w:t xml:space="preserve">Following any issues or concerns raised about the protection of children and young people within the </w:t>
      </w:r>
      <w:r w:rsidR="007362B6">
        <w:rPr>
          <w:rFonts w:ascii="Arial" w:hAnsi="Arial" w:cs="Arial"/>
        </w:rPr>
        <w:t>ELBKA.</w:t>
      </w:r>
    </w:p>
    <w:p w14:paraId="23C696CD" w14:textId="05356CCE" w:rsidR="00FE4D4F" w:rsidRDefault="007144B6" w:rsidP="007144B6">
      <w:pPr>
        <w:widowControl w:val="0"/>
        <w:numPr>
          <w:ilvl w:val="0"/>
          <w:numId w:val="9"/>
        </w:numPr>
        <w:tabs>
          <w:tab w:val="left" w:pos="720"/>
          <w:tab w:val="left" w:pos="1372"/>
        </w:tabs>
        <w:autoSpaceDE w:val="0"/>
        <w:autoSpaceDN w:val="0"/>
        <w:adjustRightInd w:val="0"/>
        <w:spacing w:after="293"/>
        <w:ind w:hanging="720"/>
        <w:rPr>
          <w:rFonts w:ascii="Arial" w:hAnsi="Arial" w:cs="Arial"/>
        </w:rPr>
      </w:pPr>
      <w:r w:rsidRPr="003149A0">
        <w:rPr>
          <w:rFonts w:ascii="Arial" w:hAnsi="Arial" w:cs="Arial"/>
        </w:rPr>
        <w:t xml:space="preserve">Any other circumstances that may arise or </w:t>
      </w:r>
      <w:proofErr w:type="gramStart"/>
      <w:r w:rsidRPr="003149A0">
        <w:rPr>
          <w:rFonts w:ascii="Arial" w:hAnsi="Arial" w:cs="Arial"/>
        </w:rPr>
        <w:t>as a result of</w:t>
      </w:r>
      <w:proofErr w:type="gramEnd"/>
      <w:r w:rsidRPr="003149A0">
        <w:rPr>
          <w:rFonts w:ascii="Arial" w:hAnsi="Arial" w:cs="Arial"/>
        </w:rPr>
        <w:t xml:space="preserve"> any significant change or event. </w:t>
      </w:r>
    </w:p>
    <w:p w14:paraId="3E997ADA" w14:textId="77777777" w:rsidR="00BF1DF7" w:rsidRPr="00466BE1" w:rsidRDefault="00BF1DF7" w:rsidP="007144B6">
      <w:pPr>
        <w:widowControl w:val="0"/>
        <w:numPr>
          <w:ilvl w:val="0"/>
          <w:numId w:val="9"/>
        </w:numPr>
        <w:tabs>
          <w:tab w:val="left" w:pos="720"/>
          <w:tab w:val="left" w:pos="1372"/>
        </w:tabs>
        <w:autoSpaceDE w:val="0"/>
        <w:autoSpaceDN w:val="0"/>
        <w:adjustRightInd w:val="0"/>
        <w:spacing w:after="293"/>
        <w:ind w:hanging="720"/>
        <w:rPr>
          <w:rFonts w:ascii="Arial" w:hAnsi="Arial" w:cs="Arial"/>
        </w:rPr>
      </w:pPr>
    </w:p>
    <w:p w14:paraId="440C2A27" w14:textId="0E2E51AD" w:rsidR="007144B6" w:rsidRPr="003149A0" w:rsidRDefault="007144B6" w:rsidP="007144B6">
      <w:pPr>
        <w:widowControl w:val="0"/>
        <w:tabs>
          <w:tab w:val="left" w:pos="720"/>
          <w:tab w:val="left" w:pos="1372"/>
        </w:tabs>
        <w:autoSpaceDE w:val="0"/>
        <w:autoSpaceDN w:val="0"/>
        <w:adjustRightInd w:val="0"/>
        <w:spacing w:after="293"/>
        <w:rPr>
          <w:rFonts w:ascii="Arial" w:hAnsi="Arial" w:cs="Arial"/>
        </w:rPr>
      </w:pPr>
      <w:r w:rsidRPr="003149A0">
        <w:rPr>
          <w:rFonts w:ascii="Arial" w:hAnsi="Arial" w:cs="Arial"/>
          <w:b/>
        </w:rPr>
        <w:t>Contact details</w:t>
      </w:r>
      <w:r w:rsidR="0003678E">
        <w:rPr>
          <w:rFonts w:ascii="Arial" w:hAnsi="Arial" w:cs="Arial"/>
          <w:b/>
        </w:rPr>
        <w:t>.</w:t>
      </w:r>
    </w:p>
    <w:p w14:paraId="21B9EF5D" w14:textId="5924D77C" w:rsidR="007144B6" w:rsidRPr="003149A0" w:rsidRDefault="007144B6" w:rsidP="007144B6">
      <w:pPr>
        <w:widowControl w:val="0"/>
        <w:tabs>
          <w:tab w:val="left" w:pos="720"/>
          <w:tab w:val="left" w:pos="1372"/>
        </w:tabs>
        <w:autoSpaceDE w:val="0"/>
        <w:autoSpaceDN w:val="0"/>
        <w:adjustRightInd w:val="0"/>
        <w:spacing w:after="293"/>
        <w:rPr>
          <w:rFonts w:ascii="Arial" w:hAnsi="Arial" w:cs="Arial"/>
          <w:u w:val="single"/>
        </w:rPr>
      </w:pPr>
      <w:r w:rsidRPr="003149A0">
        <w:rPr>
          <w:rFonts w:ascii="Arial" w:hAnsi="Arial" w:cs="Arial"/>
          <w:u w:val="single"/>
        </w:rPr>
        <w:t>Designated Safeguarding</w:t>
      </w:r>
      <w:r w:rsidR="00BF1DF7">
        <w:rPr>
          <w:rFonts w:ascii="Arial" w:hAnsi="Arial" w:cs="Arial"/>
          <w:u w:val="single"/>
        </w:rPr>
        <w:t xml:space="preserve"> Lead</w:t>
      </w:r>
      <w:r w:rsidRPr="003149A0">
        <w:rPr>
          <w:rFonts w:ascii="Arial" w:hAnsi="Arial" w:cs="Arial"/>
          <w:u w:val="single"/>
        </w:rPr>
        <w:t xml:space="preserve"> (DS</w:t>
      </w:r>
      <w:r w:rsidR="00BF1DF7">
        <w:rPr>
          <w:rFonts w:ascii="Arial" w:hAnsi="Arial" w:cs="Arial"/>
          <w:u w:val="single"/>
        </w:rPr>
        <w:t>L</w:t>
      </w:r>
      <w:r w:rsidRPr="003149A0">
        <w:rPr>
          <w:rFonts w:ascii="Arial" w:hAnsi="Arial" w:cs="Arial"/>
          <w:u w:val="single"/>
        </w:rPr>
        <w:t>)</w:t>
      </w:r>
    </w:p>
    <w:p w14:paraId="67EEAA58" w14:textId="5D4596F1" w:rsidR="007C0CD5" w:rsidRPr="003149A0" w:rsidRDefault="00D26287" w:rsidP="007144B6">
      <w:pPr>
        <w:widowControl w:val="0"/>
        <w:tabs>
          <w:tab w:val="left" w:pos="720"/>
          <w:tab w:val="left" w:pos="1372"/>
        </w:tabs>
        <w:autoSpaceDE w:val="0"/>
        <w:autoSpaceDN w:val="0"/>
        <w:adjustRightInd w:val="0"/>
        <w:rPr>
          <w:rFonts w:ascii="Arial" w:hAnsi="Arial" w:cs="Arial"/>
        </w:rPr>
      </w:pPr>
      <w:r w:rsidRPr="00D26287">
        <w:rPr>
          <w:rFonts w:ascii="Arial" w:hAnsi="Arial" w:cs="Arial"/>
        </w:rPr>
        <w:t xml:space="preserve">Hilary </w:t>
      </w:r>
      <w:proofErr w:type="gramStart"/>
      <w:r w:rsidRPr="00D26287">
        <w:rPr>
          <w:rFonts w:ascii="Arial" w:hAnsi="Arial" w:cs="Arial"/>
        </w:rPr>
        <w:t>Wilson</w:t>
      </w:r>
      <w:r w:rsidR="00701680">
        <w:rPr>
          <w:rFonts w:ascii="Arial" w:hAnsi="Arial" w:cs="Arial"/>
        </w:rPr>
        <w:t xml:space="preserve">  07532132886</w:t>
      </w:r>
      <w:proofErr w:type="gramEnd"/>
      <w:r w:rsidR="00701680">
        <w:rPr>
          <w:rFonts w:ascii="Arial" w:hAnsi="Arial" w:cs="Arial"/>
        </w:rPr>
        <w:t xml:space="preserve"> </w:t>
      </w:r>
    </w:p>
    <w:p w14:paraId="2E9B2325" w14:textId="77777777" w:rsidR="007144B6" w:rsidRPr="00701680" w:rsidRDefault="007144B6" w:rsidP="007144B6">
      <w:pPr>
        <w:widowControl w:val="0"/>
        <w:tabs>
          <w:tab w:val="left" w:pos="1372"/>
        </w:tabs>
        <w:autoSpaceDE w:val="0"/>
        <w:autoSpaceDN w:val="0"/>
        <w:adjustRightInd w:val="0"/>
        <w:rPr>
          <w:rFonts w:ascii="Arial" w:hAnsi="Arial" w:cs="Arial"/>
          <w:color w:val="FF0000"/>
        </w:rPr>
      </w:pPr>
    </w:p>
    <w:p w14:paraId="4C9A90FC" w14:textId="77777777" w:rsidR="00466BE1" w:rsidRPr="00466BE1" w:rsidRDefault="007144B6" w:rsidP="007144B6">
      <w:pPr>
        <w:widowControl w:val="0"/>
        <w:tabs>
          <w:tab w:val="left" w:pos="1372"/>
        </w:tabs>
        <w:autoSpaceDE w:val="0"/>
        <w:autoSpaceDN w:val="0"/>
        <w:adjustRightInd w:val="0"/>
        <w:rPr>
          <w:rFonts w:ascii="Arial" w:hAnsi="Arial" w:cs="Arial"/>
          <w:color w:val="000000" w:themeColor="text1"/>
          <w:u w:val="single"/>
        </w:rPr>
      </w:pPr>
      <w:r w:rsidRPr="00466BE1">
        <w:rPr>
          <w:rFonts w:ascii="Arial" w:hAnsi="Arial" w:cs="Arial"/>
          <w:color w:val="000000" w:themeColor="text1"/>
          <w:u w:val="single"/>
        </w:rPr>
        <w:t>Chair</w:t>
      </w:r>
    </w:p>
    <w:p w14:paraId="10A00967" w14:textId="24E76CCC" w:rsidR="007144B6" w:rsidRPr="0003678E" w:rsidRDefault="0003678E" w:rsidP="007144B6">
      <w:pPr>
        <w:widowControl w:val="0"/>
        <w:tabs>
          <w:tab w:val="left" w:pos="1372"/>
        </w:tabs>
        <w:autoSpaceDE w:val="0"/>
        <w:autoSpaceDN w:val="0"/>
        <w:adjustRightInd w:val="0"/>
        <w:rPr>
          <w:rFonts w:ascii="Arial" w:hAnsi="Arial" w:cs="Arial"/>
          <w:color w:val="000000" w:themeColor="text1"/>
        </w:rPr>
      </w:pPr>
      <w:r w:rsidRPr="001C104E">
        <w:rPr>
          <w:rFonts w:ascii="Arial" w:hAnsi="Arial" w:cs="Arial"/>
          <w:color w:val="1D2228"/>
          <w:shd w:val="clear" w:color="auto" w:fill="FFFFFF"/>
        </w:rPr>
        <w:t>Darren Helliwell</w:t>
      </w:r>
      <w:r w:rsidRPr="001C104E">
        <w:rPr>
          <w:rFonts w:ascii="Arial" w:hAnsi="Arial" w:cs="Arial"/>
          <w:color w:val="000000" w:themeColor="text1"/>
        </w:rPr>
        <w:t xml:space="preserve"> 7775 581223</w:t>
      </w:r>
      <w:r w:rsidR="007144B6" w:rsidRPr="0003678E">
        <w:rPr>
          <w:rFonts w:ascii="Arial" w:hAnsi="Arial" w:cs="Arial"/>
          <w:color w:val="000000" w:themeColor="text1"/>
        </w:rPr>
        <w:tab/>
      </w:r>
      <w:r w:rsidR="007144B6" w:rsidRPr="0003678E">
        <w:rPr>
          <w:rFonts w:ascii="Arial" w:hAnsi="Arial" w:cs="Arial"/>
          <w:color w:val="000000" w:themeColor="text1"/>
        </w:rPr>
        <w:tab/>
      </w:r>
      <w:r w:rsidR="007144B6" w:rsidRPr="0003678E">
        <w:rPr>
          <w:rFonts w:ascii="Arial" w:hAnsi="Arial" w:cs="Arial"/>
          <w:color w:val="000000" w:themeColor="text1"/>
        </w:rPr>
        <w:tab/>
      </w:r>
    </w:p>
    <w:p w14:paraId="4BFB3454" w14:textId="7F135D58" w:rsidR="009D10D3" w:rsidRDefault="009D10D3" w:rsidP="007144B6">
      <w:pPr>
        <w:widowControl w:val="0"/>
        <w:tabs>
          <w:tab w:val="left" w:pos="1372"/>
        </w:tabs>
        <w:autoSpaceDE w:val="0"/>
        <w:autoSpaceDN w:val="0"/>
        <w:adjustRightInd w:val="0"/>
        <w:rPr>
          <w:rFonts w:ascii="Arial" w:hAnsi="Arial" w:cs="Arial"/>
          <w:color w:val="FF0000"/>
        </w:rPr>
      </w:pPr>
    </w:p>
    <w:p w14:paraId="39F8D412" w14:textId="77777777" w:rsidR="00466BE1" w:rsidRDefault="009D10D3" w:rsidP="007144B6">
      <w:pPr>
        <w:widowControl w:val="0"/>
        <w:tabs>
          <w:tab w:val="left" w:pos="1372"/>
        </w:tabs>
        <w:autoSpaceDE w:val="0"/>
        <w:autoSpaceDN w:val="0"/>
        <w:adjustRightInd w:val="0"/>
        <w:rPr>
          <w:rFonts w:ascii="Arial" w:hAnsi="Arial" w:cs="Arial"/>
          <w:color w:val="000000" w:themeColor="text1"/>
        </w:rPr>
      </w:pPr>
      <w:r w:rsidRPr="00466BE1">
        <w:rPr>
          <w:rFonts w:ascii="Arial" w:hAnsi="Arial" w:cs="Arial"/>
          <w:color w:val="000000" w:themeColor="text1"/>
          <w:u w:val="single"/>
        </w:rPr>
        <w:t>Secretary</w:t>
      </w:r>
      <w:r w:rsidRPr="00466BE1">
        <w:rPr>
          <w:rFonts w:ascii="Arial" w:hAnsi="Arial" w:cs="Arial"/>
          <w:color w:val="000000" w:themeColor="text1"/>
        </w:rPr>
        <w:t xml:space="preserve"> </w:t>
      </w:r>
    </w:p>
    <w:p w14:paraId="24F0E937" w14:textId="222C9CC2" w:rsidR="009D10D3" w:rsidRPr="00466BE1" w:rsidRDefault="009D10D3" w:rsidP="007144B6">
      <w:pPr>
        <w:widowControl w:val="0"/>
        <w:tabs>
          <w:tab w:val="left" w:pos="1372"/>
        </w:tabs>
        <w:autoSpaceDE w:val="0"/>
        <w:autoSpaceDN w:val="0"/>
        <w:adjustRightInd w:val="0"/>
        <w:rPr>
          <w:rFonts w:ascii="Arial" w:hAnsi="Arial" w:cs="Arial"/>
          <w:color w:val="000000" w:themeColor="text1"/>
        </w:rPr>
      </w:pPr>
      <w:r w:rsidRPr="00466BE1">
        <w:rPr>
          <w:rFonts w:ascii="Arial" w:hAnsi="Arial" w:cs="Arial"/>
          <w:color w:val="000000" w:themeColor="text1"/>
        </w:rPr>
        <w:t xml:space="preserve"> Club email address </w:t>
      </w:r>
      <w:r w:rsidR="00466BE1">
        <w:rPr>
          <w:rFonts w:ascii="Arial" w:hAnsi="Arial" w:cs="Arial"/>
          <w:color w:val="000000" w:themeColor="text1"/>
        </w:rPr>
        <w:t xml:space="preserve">  </w:t>
      </w:r>
      <w:r w:rsidR="00466BE1" w:rsidRPr="00466BE1">
        <w:rPr>
          <w:rFonts w:ascii="Arial" w:hAnsi="Arial" w:cs="Arial"/>
          <w:color w:val="000000" w:themeColor="text1"/>
        </w:rPr>
        <w:t>eastlancsbees@gmail.com</w:t>
      </w:r>
    </w:p>
    <w:p w14:paraId="6695686B" w14:textId="77777777" w:rsidR="007144B6" w:rsidRPr="00466BE1" w:rsidRDefault="007144B6" w:rsidP="007144B6">
      <w:pPr>
        <w:widowControl w:val="0"/>
        <w:tabs>
          <w:tab w:val="left" w:pos="1372"/>
        </w:tabs>
        <w:autoSpaceDE w:val="0"/>
        <w:autoSpaceDN w:val="0"/>
        <w:adjustRightInd w:val="0"/>
        <w:rPr>
          <w:rFonts w:ascii="Arial" w:hAnsi="Arial" w:cs="Arial"/>
          <w:color w:val="000000" w:themeColor="text1"/>
        </w:rPr>
      </w:pPr>
    </w:p>
    <w:p w14:paraId="26098B7C" w14:textId="5738E9B0" w:rsidR="00097363" w:rsidRPr="003149A0" w:rsidRDefault="00097363" w:rsidP="00831289">
      <w:pPr>
        <w:widowControl w:val="0"/>
        <w:autoSpaceDE w:val="0"/>
        <w:autoSpaceDN w:val="0"/>
        <w:adjustRightInd w:val="0"/>
        <w:spacing w:after="240"/>
        <w:jc w:val="both"/>
        <w:rPr>
          <w:rFonts w:ascii="Arial" w:hAnsi="Arial" w:cs="Arial"/>
        </w:rPr>
      </w:pPr>
    </w:p>
    <w:p w14:paraId="3D69F661" w14:textId="251DC13B" w:rsidR="00097363" w:rsidRPr="003149A0" w:rsidRDefault="00097363" w:rsidP="00831289">
      <w:pPr>
        <w:widowControl w:val="0"/>
        <w:autoSpaceDE w:val="0"/>
        <w:autoSpaceDN w:val="0"/>
        <w:adjustRightInd w:val="0"/>
        <w:spacing w:after="240"/>
        <w:jc w:val="both"/>
        <w:rPr>
          <w:rFonts w:ascii="Arial" w:hAnsi="Arial" w:cs="Arial"/>
        </w:rPr>
      </w:pPr>
    </w:p>
    <w:p w14:paraId="68A8A780" w14:textId="224F0725" w:rsidR="00097363" w:rsidRPr="003149A0" w:rsidRDefault="00097363" w:rsidP="00831289">
      <w:pPr>
        <w:widowControl w:val="0"/>
        <w:autoSpaceDE w:val="0"/>
        <w:autoSpaceDN w:val="0"/>
        <w:adjustRightInd w:val="0"/>
        <w:spacing w:after="240"/>
        <w:jc w:val="both"/>
        <w:rPr>
          <w:rFonts w:ascii="Arial" w:hAnsi="Arial" w:cs="Arial"/>
        </w:rPr>
      </w:pPr>
      <w:r w:rsidRPr="003149A0">
        <w:rPr>
          <w:rFonts w:ascii="Arial" w:hAnsi="Arial" w:cs="Arial"/>
        </w:rPr>
        <w:t>I, ________________________</w:t>
      </w:r>
      <w:proofErr w:type="gramStart"/>
      <w:r w:rsidRPr="003149A0">
        <w:rPr>
          <w:rFonts w:ascii="Arial" w:hAnsi="Arial" w:cs="Arial"/>
        </w:rPr>
        <w:t xml:space="preserve">   [</w:t>
      </w:r>
      <w:proofErr w:type="gramEnd"/>
      <w:r w:rsidRPr="003149A0">
        <w:rPr>
          <w:rFonts w:ascii="Arial" w:hAnsi="Arial" w:cs="Arial"/>
        </w:rPr>
        <w:t xml:space="preserve">insert name], have received </w:t>
      </w:r>
      <w:r w:rsidR="007C0CD5" w:rsidRPr="003149A0">
        <w:rPr>
          <w:rFonts w:ascii="Arial" w:hAnsi="Arial" w:cs="Arial"/>
        </w:rPr>
        <w:t xml:space="preserve">a copy of </w:t>
      </w:r>
      <w:r w:rsidRPr="003149A0">
        <w:rPr>
          <w:rFonts w:ascii="Arial" w:hAnsi="Arial" w:cs="Arial"/>
        </w:rPr>
        <w:t>the BBKA Safeguarding Children, Young People and Vulnerable Adults Policy and I confirm I have read it.</w:t>
      </w:r>
    </w:p>
    <w:p w14:paraId="0B35675B" w14:textId="1ACACE0D" w:rsidR="00097363" w:rsidRPr="003149A0" w:rsidRDefault="00097363" w:rsidP="00831289">
      <w:pPr>
        <w:widowControl w:val="0"/>
        <w:autoSpaceDE w:val="0"/>
        <w:autoSpaceDN w:val="0"/>
        <w:adjustRightInd w:val="0"/>
        <w:spacing w:after="240"/>
        <w:jc w:val="both"/>
        <w:rPr>
          <w:rFonts w:ascii="Arial" w:hAnsi="Arial" w:cs="Arial"/>
        </w:rPr>
      </w:pPr>
    </w:p>
    <w:p w14:paraId="714F80D7" w14:textId="3A913A7B" w:rsidR="00097363" w:rsidRDefault="00097363" w:rsidP="00831289">
      <w:pPr>
        <w:widowControl w:val="0"/>
        <w:autoSpaceDE w:val="0"/>
        <w:autoSpaceDN w:val="0"/>
        <w:adjustRightInd w:val="0"/>
        <w:spacing w:after="240"/>
        <w:jc w:val="both"/>
        <w:rPr>
          <w:rFonts w:ascii="Arial" w:hAnsi="Arial" w:cs="Arial"/>
        </w:rPr>
      </w:pPr>
      <w:r w:rsidRPr="003149A0">
        <w:rPr>
          <w:rFonts w:ascii="Arial" w:hAnsi="Arial" w:cs="Arial"/>
        </w:rPr>
        <w:t>Signature: ____________________________</w:t>
      </w:r>
      <w:r w:rsidRPr="003149A0">
        <w:rPr>
          <w:rFonts w:ascii="Arial" w:hAnsi="Arial" w:cs="Arial"/>
        </w:rPr>
        <w:tab/>
      </w:r>
      <w:r w:rsidRPr="003149A0">
        <w:rPr>
          <w:rFonts w:ascii="Arial" w:hAnsi="Arial" w:cs="Arial"/>
        </w:rPr>
        <w:tab/>
        <w:t>Date: _____________________</w:t>
      </w:r>
    </w:p>
    <w:p w14:paraId="5A095D23" w14:textId="77777777" w:rsidR="00097363" w:rsidRPr="00F830D7" w:rsidRDefault="00097363" w:rsidP="00831289">
      <w:pPr>
        <w:widowControl w:val="0"/>
        <w:autoSpaceDE w:val="0"/>
        <w:autoSpaceDN w:val="0"/>
        <w:adjustRightInd w:val="0"/>
        <w:spacing w:after="240"/>
        <w:jc w:val="both"/>
        <w:rPr>
          <w:rFonts w:ascii="Arial" w:hAnsi="Arial" w:cs="Arial"/>
        </w:rPr>
      </w:pPr>
    </w:p>
    <w:sectPr w:rsidR="00097363" w:rsidRPr="00F830D7" w:rsidSect="00295C7F">
      <w:headerReference w:type="default" r:id="rId8"/>
      <w:footerReference w:type="default" r:id="rId9"/>
      <w:pgSz w:w="12240" w:h="15840"/>
      <w:pgMar w:top="1304" w:right="1247" w:bottom="1440" w:left="179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081A1" w14:textId="77777777" w:rsidR="00295C7F" w:rsidRDefault="00295C7F" w:rsidP="00EE27B1">
      <w:r>
        <w:separator/>
      </w:r>
    </w:p>
  </w:endnote>
  <w:endnote w:type="continuationSeparator" w:id="0">
    <w:p w14:paraId="05F8D1E1" w14:textId="77777777" w:rsidR="00295C7F" w:rsidRDefault="00295C7F" w:rsidP="00EE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8DA4B" w14:textId="5835660F" w:rsidR="00EE27B1" w:rsidRDefault="001C104E" w:rsidP="00747B9A">
    <w:pPr>
      <w:pStyle w:val="Footer"/>
      <w:pBdr>
        <w:top w:val="single" w:sz="4" w:space="1" w:color="D9D9D9" w:themeColor="background1" w:themeShade="D9"/>
      </w:pBdr>
      <w:rPr>
        <w:rFonts w:asciiTheme="majorHAnsi" w:hAnsiTheme="majorHAnsi" w:cstheme="majorHAnsi"/>
        <w:sz w:val="16"/>
        <w:szCs w:val="16"/>
      </w:rPr>
    </w:pPr>
    <w:sdt>
      <w:sdtPr>
        <w:id w:val="1153101137"/>
        <w:docPartObj>
          <w:docPartGallery w:val="Page Numbers (Bottom of Page)"/>
          <w:docPartUnique/>
        </w:docPartObj>
      </w:sdtPr>
      <w:sdtEndPr>
        <w:rPr>
          <w:color w:val="7F7F7F" w:themeColor="background1" w:themeShade="7F"/>
          <w:spacing w:val="60"/>
        </w:rPr>
      </w:sdtEndPr>
      <w:sdtContent>
        <w:r w:rsidR="00976871">
          <w:fldChar w:fldCharType="begin"/>
        </w:r>
        <w:r w:rsidR="00976871">
          <w:instrText xml:space="preserve"> PAGE   \* MERGEFORMAT </w:instrText>
        </w:r>
        <w:r w:rsidR="00976871">
          <w:fldChar w:fldCharType="separate"/>
        </w:r>
        <w:r w:rsidR="004A22CB" w:rsidRPr="004A22CB">
          <w:rPr>
            <w:b/>
            <w:bCs/>
            <w:noProof/>
          </w:rPr>
          <w:t>9</w:t>
        </w:r>
        <w:r w:rsidR="00976871">
          <w:rPr>
            <w:b/>
            <w:bCs/>
            <w:noProof/>
          </w:rPr>
          <w:fldChar w:fldCharType="end"/>
        </w:r>
        <w:r w:rsidR="00976871">
          <w:rPr>
            <w:b/>
            <w:bCs/>
          </w:rPr>
          <w:t xml:space="preserve"> | </w:t>
        </w:r>
        <w:r w:rsidR="00976871">
          <w:rPr>
            <w:color w:val="7F7F7F" w:themeColor="background1" w:themeShade="7F"/>
            <w:spacing w:val="60"/>
          </w:rPr>
          <w:t>Page</w:t>
        </w:r>
        <w:r w:rsidR="00976871">
          <w:rPr>
            <w:color w:val="7F7F7F" w:themeColor="background1" w:themeShade="7F"/>
            <w:spacing w:val="60"/>
          </w:rPr>
          <w:tab/>
        </w:r>
      </w:sdtContent>
    </w:sdt>
    <w:r w:rsidR="00747B9A">
      <w:rPr>
        <w:b/>
        <w:bCs/>
      </w:rPr>
      <w:t xml:space="preserve"> </w:t>
    </w:r>
    <w:r w:rsidR="00831289">
      <w:rPr>
        <w:b/>
        <w:bCs/>
      </w:rPr>
      <w:t xml:space="preserve">                                                    </w:t>
    </w:r>
    <w:r w:rsidR="00962BCC">
      <w:rPr>
        <w:b/>
        <w:bCs/>
      </w:rPr>
      <w:t xml:space="preserve"> </w:t>
    </w:r>
    <w:r w:rsidR="00831289">
      <w:rPr>
        <w:b/>
        <w:bCs/>
      </w:rPr>
      <w:t xml:space="preserve">  </w:t>
    </w:r>
    <w:proofErr w:type="gramStart"/>
    <w:r w:rsidR="0027316C">
      <w:rPr>
        <w:rFonts w:asciiTheme="majorHAnsi" w:hAnsiTheme="majorHAnsi" w:cstheme="majorHAnsi"/>
        <w:bCs/>
        <w:sz w:val="20"/>
        <w:szCs w:val="20"/>
      </w:rPr>
      <w:t>H:</w:t>
    </w:r>
    <w:r w:rsidR="00831289">
      <w:rPr>
        <w:rFonts w:asciiTheme="majorHAnsi" w:hAnsiTheme="majorHAnsi" w:cstheme="majorHAnsi"/>
        <w:bCs/>
        <w:sz w:val="20"/>
        <w:szCs w:val="20"/>
      </w:rPr>
      <w:t>Policies</w:t>
    </w:r>
    <w:proofErr w:type="gramEnd"/>
    <w:r w:rsidR="00831289">
      <w:rPr>
        <w:rFonts w:asciiTheme="majorHAnsi" w:hAnsiTheme="majorHAnsi" w:cstheme="majorHAnsi"/>
        <w:bCs/>
        <w:sz w:val="20"/>
        <w:szCs w:val="20"/>
      </w:rPr>
      <w:t xml:space="preserve"> &amp; Procedures, Risk Ass, Terms of Ref\Safeguarding\</w:t>
    </w:r>
    <w:r w:rsidR="00747B9A">
      <w:rPr>
        <w:b/>
        <w:bCs/>
      </w:rPr>
      <w:tab/>
    </w:r>
    <w:r w:rsidR="00976871">
      <w:rPr>
        <w:rFonts w:asciiTheme="majorHAnsi" w:hAnsiTheme="majorHAnsi" w:cstheme="majorHAnsi"/>
        <w:sz w:val="16"/>
        <w:szCs w:val="16"/>
      </w:rPr>
      <w:tab/>
    </w:r>
  </w:p>
  <w:p w14:paraId="0EDC058A" w14:textId="03A886DE" w:rsidR="00747B9A" w:rsidRPr="00747B9A" w:rsidRDefault="0056665F" w:rsidP="00747B9A">
    <w:pPr>
      <w:pStyle w:val="Footer"/>
      <w:pBdr>
        <w:top w:val="single" w:sz="4" w:space="1" w:color="D9D9D9" w:themeColor="background1" w:themeShade="D9"/>
      </w:pBdr>
      <w:jc w:val="center"/>
      <w:rPr>
        <w:b/>
        <w:bCs/>
      </w:rPr>
    </w:pPr>
    <w:r>
      <w:rPr>
        <w:rFonts w:asciiTheme="majorHAnsi" w:hAnsiTheme="majorHAnsi" w:cstheme="majorHAnsi"/>
        <w:sz w:val="16"/>
        <w:szCs w:val="16"/>
      </w:rPr>
      <w:t>East Lancashire</w:t>
    </w:r>
    <w:r w:rsidR="00747B9A">
      <w:rPr>
        <w:rFonts w:asciiTheme="majorHAnsi" w:hAnsiTheme="majorHAnsi" w:cstheme="majorHAnsi"/>
        <w:sz w:val="16"/>
        <w:szCs w:val="16"/>
      </w:rPr>
      <w:t xml:space="preserve"> Beekeepers’ Association registered charity </w:t>
    </w:r>
    <w:r w:rsidR="00AA5854">
      <w:rPr>
        <w:rFonts w:asciiTheme="majorHAnsi" w:hAnsiTheme="majorHAnsi" w:cstheme="majorHAnsi"/>
        <w:sz w:val="16"/>
        <w:szCs w:val="16"/>
      </w:rPr>
      <w:t>number:</w:t>
    </w:r>
    <w:r w:rsidR="00747B9A">
      <w:rPr>
        <w:rFonts w:asciiTheme="majorHAnsi" w:hAnsiTheme="majorHAnsi" w:cstheme="maj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3E9A5" w14:textId="77777777" w:rsidR="00295C7F" w:rsidRDefault="00295C7F" w:rsidP="00EE27B1">
      <w:r>
        <w:separator/>
      </w:r>
    </w:p>
  </w:footnote>
  <w:footnote w:type="continuationSeparator" w:id="0">
    <w:p w14:paraId="31A6C614" w14:textId="77777777" w:rsidR="00295C7F" w:rsidRDefault="00295C7F" w:rsidP="00EE2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4053A" w14:textId="4014241E" w:rsidR="00621845" w:rsidRDefault="00621845">
    <w:pPr>
      <w:pStyle w:val="Header"/>
    </w:pPr>
    <w:r>
      <w:rPr>
        <w:rFonts w:ascii="Arial" w:hAnsi="Arial" w:cs="Arial"/>
        <w:b/>
        <w:color w:val="000000"/>
        <w:sz w:val="20"/>
        <w:szCs w:val="20"/>
      </w:rPr>
      <w:t xml:space="preserve">    </w:t>
    </w:r>
    <w:r w:rsidR="0056665F">
      <w:rPr>
        <w:rFonts w:ascii="Arial" w:hAnsi="Arial" w:cs="Arial"/>
        <w:b/>
        <w:color w:val="000000"/>
        <w:sz w:val="20"/>
        <w:szCs w:val="20"/>
      </w:rPr>
      <w:t xml:space="preserve">                      </w:t>
    </w:r>
    <w:r>
      <w:rPr>
        <w:rFonts w:ascii="Arial" w:hAnsi="Arial" w:cs="Arial"/>
        <w:b/>
        <w:color w:val="000000"/>
        <w:sz w:val="20"/>
        <w:szCs w:val="20"/>
      </w:rPr>
      <w:t xml:space="preserve">  </w:t>
    </w:r>
    <w:r w:rsidRPr="006D3DDC">
      <w:rPr>
        <w:rFonts w:ascii="Arial" w:hAnsi="Arial" w:cs="Arial"/>
        <w:b/>
        <w:color w:val="000000"/>
        <w:sz w:val="20"/>
        <w:szCs w:val="20"/>
      </w:rPr>
      <w:t>East Lancashire Bee</w:t>
    </w:r>
    <w:r w:rsidR="0056665F" w:rsidRPr="006D3DDC">
      <w:rPr>
        <w:rFonts w:ascii="Arial" w:hAnsi="Arial" w:cs="Arial"/>
        <w:b/>
        <w:color w:val="000000"/>
        <w:sz w:val="20"/>
        <w:szCs w:val="20"/>
      </w:rPr>
      <w:t>keeping</w:t>
    </w:r>
    <w:r w:rsidR="0056665F" w:rsidRPr="0056665F">
      <w:rPr>
        <w:rFonts w:ascii="Arial" w:hAnsi="Arial" w:cs="Arial"/>
        <w:b/>
        <w:color w:val="000000"/>
        <w:sz w:val="20"/>
        <w:szCs w:val="20"/>
      </w:rPr>
      <w:t xml:space="preserve"> </w:t>
    </w:r>
    <w:r w:rsidR="0056665F" w:rsidRPr="006D3DDC">
      <w:rPr>
        <w:rFonts w:ascii="Arial" w:hAnsi="Arial" w:cs="Arial"/>
        <w:b/>
        <w:color w:val="000000"/>
        <w:sz w:val="20"/>
        <w:szCs w:val="20"/>
      </w:rPr>
      <w:t xml:space="preserve">Association </w:t>
    </w:r>
    <w:r w:rsidR="0056665F" w:rsidRPr="003B51A9">
      <w:rPr>
        <w:b/>
        <w:bCs/>
        <w:noProof/>
        <w:sz w:val="36"/>
        <w:szCs w:val="36"/>
        <w:lang w:eastAsia="en-GB"/>
      </w:rPr>
      <w:drawing>
        <wp:anchor distT="0" distB="0" distL="114300" distR="114300" simplePos="0" relativeHeight="251663360" behindDoc="1" locked="0" layoutInCell="1" allowOverlap="1" wp14:anchorId="3C176FA0" wp14:editId="6A22210B">
          <wp:simplePos x="0" y="0"/>
          <wp:positionH relativeFrom="margin">
            <wp:align>right</wp:align>
          </wp:positionH>
          <wp:positionV relativeFrom="page">
            <wp:align>top</wp:align>
          </wp:positionV>
          <wp:extent cx="854075" cy="854075"/>
          <wp:effectExtent l="0" t="0" r="3175" b="3175"/>
          <wp:wrapTight wrapText="bothSides">
            <wp:wrapPolygon edited="0">
              <wp:start x="0" y="0"/>
              <wp:lineTo x="0" y="21199"/>
              <wp:lineTo x="21199" y="21199"/>
              <wp:lineTo x="21199"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4075" cy="854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CF02FEE4"/>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6A4C4F"/>
    <w:multiLevelType w:val="hybridMultilevel"/>
    <w:tmpl w:val="7B42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22871"/>
    <w:multiLevelType w:val="hybridMultilevel"/>
    <w:tmpl w:val="4DAE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43DF5"/>
    <w:multiLevelType w:val="hybridMultilevel"/>
    <w:tmpl w:val="5DE6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71078"/>
    <w:multiLevelType w:val="hybridMultilevel"/>
    <w:tmpl w:val="EECA4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0B00EA"/>
    <w:multiLevelType w:val="hybridMultilevel"/>
    <w:tmpl w:val="A10E2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6438AB"/>
    <w:multiLevelType w:val="hybridMultilevel"/>
    <w:tmpl w:val="8B90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A34212"/>
    <w:multiLevelType w:val="hybridMultilevel"/>
    <w:tmpl w:val="F87C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593191"/>
    <w:multiLevelType w:val="hybridMultilevel"/>
    <w:tmpl w:val="B9D8024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C16A00"/>
    <w:multiLevelType w:val="hybridMultilevel"/>
    <w:tmpl w:val="B23C1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C1530B"/>
    <w:multiLevelType w:val="hybridMultilevel"/>
    <w:tmpl w:val="4798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7068446">
    <w:abstractNumId w:val="0"/>
  </w:num>
  <w:num w:numId="2" w16cid:durableId="318077859">
    <w:abstractNumId w:val="1"/>
  </w:num>
  <w:num w:numId="3" w16cid:durableId="1965503859">
    <w:abstractNumId w:val="2"/>
  </w:num>
  <w:num w:numId="4" w16cid:durableId="1348211769">
    <w:abstractNumId w:val="3"/>
  </w:num>
  <w:num w:numId="5" w16cid:durableId="1075281230">
    <w:abstractNumId w:val="4"/>
  </w:num>
  <w:num w:numId="6" w16cid:durableId="952900236">
    <w:abstractNumId w:val="5"/>
  </w:num>
  <w:num w:numId="7" w16cid:durableId="1523862106">
    <w:abstractNumId w:val="6"/>
  </w:num>
  <w:num w:numId="8" w16cid:durableId="2028020940">
    <w:abstractNumId w:val="7"/>
  </w:num>
  <w:num w:numId="9" w16cid:durableId="1937591652">
    <w:abstractNumId w:val="8"/>
  </w:num>
  <w:num w:numId="10" w16cid:durableId="1405685217">
    <w:abstractNumId w:val="17"/>
  </w:num>
  <w:num w:numId="11" w16cid:durableId="2018997915">
    <w:abstractNumId w:val="14"/>
  </w:num>
  <w:num w:numId="12" w16cid:durableId="212157837">
    <w:abstractNumId w:val="9"/>
  </w:num>
  <w:num w:numId="13" w16cid:durableId="368722369">
    <w:abstractNumId w:val="12"/>
  </w:num>
  <w:num w:numId="14" w16cid:durableId="1116868357">
    <w:abstractNumId w:val="13"/>
  </w:num>
  <w:num w:numId="15" w16cid:durableId="342367287">
    <w:abstractNumId w:val="11"/>
  </w:num>
  <w:num w:numId="16" w16cid:durableId="2100252882">
    <w:abstractNumId w:val="18"/>
  </w:num>
  <w:num w:numId="17" w16cid:durableId="1324813520">
    <w:abstractNumId w:val="15"/>
  </w:num>
  <w:num w:numId="18" w16cid:durableId="1986811410">
    <w:abstractNumId w:val="16"/>
  </w:num>
  <w:num w:numId="19" w16cid:durableId="5739045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AAE"/>
    <w:rsid w:val="0001451A"/>
    <w:rsid w:val="00026A36"/>
    <w:rsid w:val="0003678E"/>
    <w:rsid w:val="000519FC"/>
    <w:rsid w:val="00060F40"/>
    <w:rsid w:val="00062DE3"/>
    <w:rsid w:val="00070C9A"/>
    <w:rsid w:val="00070D95"/>
    <w:rsid w:val="00097363"/>
    <w:rsid w:val="000B2D6B"/>
    <w:rsid w:val="000B525F"/>
    <w:rsid w:val="000C6DBD"/>
    <w:rsid w:val="000E42E1"/>
    <w:rsid w:val="000E74F0"/>
    <w:rsid w:val="000F4F56"/>
    <w:rsid w:val="00135EC7"/>
    <w:rsid w:val="00155B30"/>
    <w:rsid w:val="00163A9F"/>
    <w:rsid w:val="0016640D"/>
    <w:rsid w:val="001B54AC"/>
    <w:rsid w:val="001B726D"/>
    <w:rsid w:val="001C104E"/>
    <w:rsid w:val="001C1863"/>
    <w:rsid w:val="001D026B"/>
    <w:rsid w:val="001F33C0"/>
    <w:rsid w:val="00205AA3"/>
    <w:rsid w:val="00213059"/>
    <w:rsid w:val="002460E4"/>
    <w:rsid w:val="00247D98"/>
    <w:rsid w:val="0025031F"/>
    <w:rsid w:val="0025221D"/>
    <w:rsid w:val="00257AEE"/>
    <w:rsid w:val="0027316C"/>
    <w:rsid w:val="00295C7F"/>
    <w:rsid w:val="00296493"/>
    <w:rsid w:val="002B0261"/>
    <w:rsid w:val="002B04B2"/>
    <w:rsid w:val="002B2AD0"/>
    <w:rsid w:val="002C207D"/>
    <w:rsid w:val="002D1846"/>
    <w:rsid w:val="002E3DF4"/>
    <w:rsid w:val="002E7C4E"/>
    <w:rsid w:val="002F027E"/>
    <w:rsid w:val="00303D51"/>
    <w:rsid w:val="003149A0"/>
    <w:rsid w:val="0032566D"/>
    <w:rsid w:val="00330D2E"/>
    <w:rsid w:val="00335E92"/>
    <w:rsid w:val="00344FC2"/>
    <w:rsid w:val="003545DB"/>
    <w:rsid w:val="00363109"/>
    <w:rsid w:val="003821BB"/>
    <w:rsid w:val="0039216D"/>
    <w:rsid w:val="003A007A"/>
    <w:rsid w:val="003A323B"/>
    <w:rsid w:val="003A3ABD"/>
    <w:rsid w:val="003B4C3F"/>
    <w:rsid w:val="003B7D50"/>
    <w:rsid w:val="003C0B98"/>
    <w:rsid w:val="003D2D5D"/>
    <w:rsid w:val="0040080D"/>
    <w:rsid w:val="00415304"/>
    <w:rsid w:val="00443C39"/>
    <w:rsid w:val="00444747"/>
    <w:rsid w:val="00445035"/>
    <w:rsid w:val="00450604"/>
    <w:rsid w:val="00454A13"/>
    <w:rsid w:val="00457979"/>
    <w:rsid w:val="00465173"/>
    <w:rsid w:val="004654CD"/>
    <w:rsid w:val="00466BE1"/>
    <w:rsid w:val="00466C7A"/>
    <w:rsid w:val="004739BF"/>
    <w:rsid w:val="0047552D"/>
    <w:rsid w:val="004A22CB"/>
    <w:rsid w:val="004B257C"/>
    <w:rsid w:val="004B606F"/>
    <w:rsid w:val="004C35C4"/>
    <w:rsid w:val="004C7E64"/>
    <w:rsid w:val="00505F2C"/>
    <w:rsid w:val="0052417F"/>
    <w:rsid w:val="0054444D"/>
    <w:rsid w:val="0056665F"/>
    <w:rsid w:val="00574192"/>
    <w:rsid w:val="0058704C"/>
    <w:rsid w:val="00595696"/>
    <w:rsid w:val="00595ACB"/>
    <w:rsid w:val="005B2394"/>
    <w:rsid w:val="005C46C2"/>
    <w:rsid w:val="005C5069"/>
    <w:rsid w:val="005D400F"/>
    <w:rsid w:val="005D6FFE"/>
    <w:rsid w:val="005D792C"/>
    <w:rsid w:val="005F4911"/>
    <w:rsid w:val="005F557D"/>
    <w:rsid w:val="00606C07"/>
    <w:rsid w:val="00620867"/>
    <w:rsid w:val="00620DE2"/>
    <w:rsid w:val="00621845"/>
    <w:rsid w:val="006934C4"/>
    <w:rsid w:val="006A20BE"/>
    <w:rsid w:val="006B1E1F"/>
    <w:rsid w:val="006B2DC2"/>
    <w:rsid w:val="006C4463"/>
    <w:rsid w:val="006C7452"/>
    <w:rsid w:val="00701680"/>
    <w:rsid w:val="00711040"/>
    <w:rsid w:val="007144B6"/>
    <w:rsid w:val="00715B9E"/>
    <w:rsid w:val="00734934"/>
    <w:rsid w:val="007362B6"/>
    <w:rsid w:val="00747B19"/>
    <w:rsid w:val="00747B9A"/>
    <w:rsid w:val="00766822"/>
    <w:rsid w:val="00766A38"/>
    <w:rsid w:val="0077669E"/>
    <w:rsid w:val="007837B1"/>
    <w:rsid w:val="007916F1"/>
    <w:rsid w:val="007B5214"/>
    <w:rsid w:val="007C0CD5"/>
    <w:rsid w:val="007C668E"/>
    <w:rsid w:val="007D782B"/>
    <w:rsid w:val="007F12F6"/>
    <w:rsid w:val="007F1C06"/>
    <w:rsid w:val="0082346D"/>
    <w:rsid w:val="00831289"/>
    <w:rsid w:val="008377D3"/>
    <w:rsid w:val="008450EB"/>
    <w:rsid w:val="008572A4"/>
    <w:rsid w:val="00881C26"/>
    <w:rsid w:val="00882827"/>
    <w:rsid w:val="008848CB"/>
    <w:rsid w:val="008D1CDB"/>
    <w:rsid w:val="008E4AC1"/>
    <w:rsid w:val="009130BD"/>
    <w:rsid w:val="00914840"/>
    <w:rsid w:val="009434FA"/>
    <w:rsid w:val="00962BCC"/>
    <w:rsid w:val="00963F75"/>
    <w:rsid w:val="00976871"/>
    <w:rsid w:val="0099426D"/>
    <w:rsid w:val="00994ADF"/>
    <w:rsid w:val="009B0507"/>
    <w:rsid w:val="009C678E"/>
    <w:rsid w:val="009D10D3"/>
    <w:rsid w:val="009F29E5"/>
    <w:rsid w:val="009F5A5E"/>
    <w:rsid w:val="009F7CD7"/>
    <w:rsid w:val="00A13224"/>
    <w:rsid w:val="00A16E05"/>
    <w:rsid w:val="00A31066"/>
    <w:rsid w:val="00A778D0"/>
    <w:rsid w:val="00A8324B"/>
    <w:rsid w:val="00AA5854"/>
    <w:rsid w:val="00AC420B"/>
    <w:rsid w:val="00AC5C16"/>
    <w:rsid w:val="00AE5DE5"/>
    <w:rsid w:val="00AF6A00"/>
    <w:rsid w:val="00B074FE"/>
    <w:rsid w:val="00B25355"/>
    <w:rsid w:val="00B305A3"/>
    <w:rsid w:val="00B602C2"/>
    <w:rsid w:val="00B80AAF"/>
    <w:rsid w:val="00BA2D01"/>
    <w:rsid w:val="00BA6AAB"/>
    <w:rsid w:val="00BB1E85"/>
    <w:rsid w:val="00BB4573"/>
    <w:rsid w:val="00BC4433"/>
    <w:rsid w:val="00BD4376"/>
    <w:rsid w:val="00BD61F2"/>
    <w:rsid w:val="00BF1BB5"/>
    <w:rsid w:val="00BF1DF7"/>
    <w:rsid w:val="00C037D6"/>
    <w:rsid w:val="00C142B4"/>
    <w:rsid w:val="00C21048"/>
    <w:rsid w:val="00C216E1"/>
    <w:rsid w:val="00C24F61"/>
    <w:rsid w:val="00C73183"/>
    <w:rsid w:val="00C76A0F"/>
    <w:rsid w:val="00C850B9"/>
    <w:rsid w:val="00CA3F7A"/>
    <w:rsid w:val="00CA3F7F"/>
    <w:rsid w:val="00CB5967"/>
    <w:rsid w:val="00CC1133"/>
    <w:rsid w:val="00CE6F90"/>
    <w:rsid w:val="00CF6F1B"/>
    <w:rsid w:val="00D26287"/>
    <w:rsid w:val="00D511E1"/>
    <w:rsid w:val="00D6009B"/>
    <w:rsid w:val="00D64D1C"/>
    <w:rsid w:val="00DC321D"/>
    <w:rsid w:val="00DC5ED3"/>
    <w:rsid w:val="00E00453"/>
    <w:rsid w:val="00E3278B"/>
    <w:rsid w:val="00E37AAE"/>
    <w:rsid w:val="00E44145"/>
    <w:rsid w:val="00E61C02"/>
    <w:rsid w:val="00E6289A"/>
    <w:rsid w:val="00E634F1"/>
    <w:rsid w:val="00E91FA1"/>
    <w:rsid w:val="00E975BA"/>
    <w:rsid w:val="00EC549D"/>
    <w:rsid w:val="00EE27B1"/>
    <w:rsid w:val="00EE740B"/>
    <w:rsid w:val="00EE7CB8"/>
    <w:rsid w:val="00EF0529"/>
    <w:rsid w:val="00F13D51"/>
    <w:rsid w:val="00F27832"/>
    <w:rsid w:val="00F34B0E"/>
    <w:rsid w:val="00F35639"/>
    <w:rsid w:val="00F36607"/>
    <w:rsid w:val="00F56AA5"/>
    <w:rsid w:val="00F7681A"/>
    <w:rsid w:val="00F824F8"/>
    <w:rsid w:val="00F830D7"/>
    <w:rsid w:val="00F901A5"/>
    <w:rsid w:val="00FA5D0E"/>
    <w:rsid w:val="00FB0527"/>
    <w:rsid w:val="00FE4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D93CBB"/>
  <w15:docId w15:val="{1A70C78E-4AE0-4E38-8623-D1B790A5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A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7AAE"/>
    <w:rPr>
      <w:rFonts w:ascii="Lucida Grande" w:hAnsi="Lucida Grande" w:cs="Lucida Grande"/>
      <w:sz w:val="18"/>
      <w:szCs w:val="18"/>
    </w:rPr>
  </w:style>
  <w:style w:type="paragraph" w:styleId="ListParagraph">
    <w:name w:val="List Paragraph"/>
    <w:basedOn w:val="Normal"/>
    <w:uiPriority w:val="34"/>
    <w:qFormat/>
    <w:rsid w:val="009C678E"/>
    <w:pPr>
      <w:ind w:left="720"/>
      <w:contextualSpacing/>
    </w:pPr>
  </w:style>
  <w:style w:type="paragraph" w:styleId="Header">
    <w:name w:val="header"/>
    <w:basedOn w:val="Normal"/>
    <w:link w:val="HeaderChar"/>
    <w:uiPriority w:val="99"/>
    <w:unhideWhenUsed/>
    <w:rsid w:val="00B074FE"/>
    <w:pPr>
      <w:tabs>
        <w:tab w:val="center" w:pos="4513"/>
        <w:tab w:val="right" w:pos="9026"/>
      </w:tabs>
    </w:pPr>
    <w:rPr>
      <w:rFonts w:eastAsiaTheme="minorHAnsi"/>
      <w:sz w:val="22"/>
      <w:szCs w:val="22"/>
      <w:lang w:val="en-GB"/>
    </w:rPr>
  </w:style>
  <w:style w:type="character" w:customStyle="1" w:styleId="HeaderChar">
    <w:name w:val="Header Char"/>
    <w:basedOn w:val="DefaultParagraphFont"/>
    <w:link w:val="Header"/>
    <w:uiPriority w:val="99"/>
    <w:rsid w:val="00B074FE"/>
    <w:rPr>
      <w:rFonts w:eastAsiaTheme="minorHAnsi"/>
      <w:sz w:val="22"/>
      <w:szCs w:val="22"/>
      <w:lang w:val="en-GB"/>
    </w:rPr>
  </w:style>
  <w:style w:type="paragraph" w:styleId="Footer">
    <w:name w:val="footer"/>
    <w:basedOn w:val="Normal"/>
    <w:link w:val="FooterChar"/>
    <w:uiPriority w:val="99"/>
    <w:unhideWhenUsed/>
    <w:rsid w:val="00EE27B1"/>
    <w:pPr>
      <w:tabs>
        <w:tab w:val="center" w:pos="4513"/>
        <w:tab w:val="right" w:pos="9026"/>
      </w:tabs>
    </w:pPr>
  </w:style>
  <w:style w:type="character" w:customStyle="1" w:styleId="FooterChar">
    <w:name w:val="Footer Char"/>
    <w:basedOn w:val="DefaultParagraphFont"/>
    <w:link w:val="Footer"/>
    <w:uiPriority w:val="99"/>
    <w:rsid w:val="00EE27B1"/>
  </w:style>
  <w:style w:type="character" w:styleId="Hyperlink">
    <w:name w:val="Hyperlink"/>
    <w:basedOn w:val="DefaultParagraphFont"/>
    <w:uiPriority w:val="99"/>
    <w:unhideWhenUsed/>
    <w:rsid w:val="00060F40"/>
    <w:rPr>
      <w:color w:val="0000FF" w:themeColor="hyperlink"/>
      <w:u w:val="single"/>
    </w:rPr>
  </w:style>
  <w:style w:type="character" w:customStyle="1" w:styleId="UnresolvedMention1">
    <w:name w:val="Unresolved Mention1"/>
    <w:basedOn w:val="DefaultParagraphFont"/>
    <w:uiPriority w:val="99"/>
    <w:semiHidden/>
    <w:unhideWhenUsed/>
    <w:rsid w:val="00BD61F2"/>
    <w:rPr>
      <w:color w:val="605E5C"/>
      <w:shd w:val="clear" w:color="auto" w:fill="E1DFDD"/>
    </w:rPr>
  </w:style>
  <w:style w:type="character" w:styleId="UnresolvedMention">
    <w:name w:val="Unresolved Mention"/>
    <w:basedOn w:val="DefaultParagraphFont"/>
    <w:uiPriority w:val="99"/>
    <w:semiHidden/>
    <w:unhideWhenUsed/>
    <w:rsid w:val="00EE7CB8"/>
    <w:rPr>
      <w:color w:val="605E5C"/>
      <w:shd w:val="clear" w:color="auto" w:fill="E1DFDD"/>
    </w:rPr>
  </w:style>
  <w:style w:type="paragraph" w:styleId="Revision">
    <w:name w:val="Revision"/>
    <w:hidden/>
    <w:uiPriority w:val="99"/>
    <w:semiHidden/>
    <w:rsid w:val="00465173"/>
  </w:style>
  <w:style w:type="character" w:styleId="FollowedHyperlink">
    <w:name w:val="FollowedHyperlink"/>
    <w:basedOn w:val="DefaultParagraphFont"/>
    <w:uiPriority w:val="99"/>
    <w:semiHidden/>
    <w:unhideWhenUsed/>
    <w:rsid w:val="009D10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F2A5-FBE4-42D5-9ED0-7ED97E55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3617</Words>
  <Characters>20621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MORGAN</dc:creator>
  <cp:keywords/>
  <dc:description/>
  <cp:lastModifiedBy>Hilary Wilson</cp:lastModifiedBy>
  <cp:revision>2</cp:revision>
  <cp:lastPrinted>2022-09-27T09:45:00Z</cp:lastPrinted>
  <dcterms:created xsi:type="dcterms:W3CDTF">2024-05-08T15:46:00Z</dcterms:created>
  <dcterms:modified xsi:type="dcterms:W3CDTF">2024-05-08T15:46:00Z</dcterms:modified>
</cp:coreProperties>
</file>